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FDC291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341E0407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7E8D41BA" w14:textId="77777777" w:rsidR="00A6306C" w:rsidRDefault="00000000">
      <w:pPr>
        <w:jc w:val="center"/>
        <w:textAlignment w:val="baseline"/>
        <w:rPr>
          <w:rFonts w:ascii="宋体" w:eastAsia="宋体" w:hAnsi="宋体"/>
          <w:b/>
          <w:bCs/>
          <w:sz w:val="44"/>
          <w:szCs w:val="44"/>
        </w:rPr>
      </w:pPr>
      <w:r>
        <w:rPr>
          <w:rFonts w:ascii="宋体" w:eastAsia="宋体" w:hAnsi="宋体" w:hint="eastAsia"/>
          <w:b/>
          <w:bCs/>
          <w:sz w:val="44"/>
          <w:szCs w:val="44"/>
        </w:rPr>
        <w:t>湖南化工职业技术学院</w:t>
      </w:r>
    </w:p>
    <w:p w14:paraId="0C1F7DD3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7425CAD" w14:textId="404C1381" w:rsidR="00A6306C" w:rsidRDefault="00000000">
      <w:pPr>
        <w:jc w:val="center"/>
        <w:textAlignment w:val="baseline"/>
        <w:rPr>
          <w:rFonts w:ascii="微软雅黑" w:eastAsia="微软雅黑" w:hAnsi="微软雅黑" w:cs="微软雅黑"/>
          <w:b/>
          <w:bCs/>
          <w:sz w:val="44"/>
          <w:szCs w:val="44"/>
        </w:rPr>
      </w:pPr>
      <w:bookmarkStart w:id="0" w:name="OLE_LINK2"/>
      <w:bookmarkStart w:id="1" w:name="_Hlk142293425"/>
      <w:r>
        <w:rPr>
          <w:rFonts w:ascii="微软雅黑" w:eastAsia="微软雅黑" w:hAnsi="微软雅黑" w:cs="微软雅黑" w:hint="eastAsia"/>
          <w:b/>
          <w:bCs/>
          <w:sz w:val="52"/>
          <w:szCs w:val="52"/>
        </w:rPr>
        <w:t>2023年</w:t>
      </w:r>
      <w:bookmarkStart w:id="2" w:name="_Hlk142316731"/>
      <w:bookmarkStart w:id="3" w:name="_Hlk142406804"/>
      <w:r w:rsidR="00575300">
        <w:rPr>
          <w:rFonts w:ascii="微软雅黑" w:eastAsia="微软雅黑" w:hAnsi="微软雅黑" w:cs="微软雅黑" w:hint="eastAsia"/>
          <w:b/>
          <w:bCs/>
          <w:sz w:val="52"/>
          <w:szCs w:val="52"/>
        </w:rPr>
        <w:t>第二批</w:t>
      </w:r>
      <w:r>
        <w:rPr>
          <w:rFonts w:ascii="微软雅黑" w:eastAsia="微软雅黑" w:hAnsi="微软雅黑" w:cs="微软雅黑" w:hint="eastAsia"/>
          <w:b/>
          <w:bCs/>
          <w:sz w:val="52"/>
          <w:szCs w:val="52"/>
        </w:rPr>
        <w:t>国有资产报废处置公开</w:t>
      </w:r>
      <w:bookmarkEnd w:id="2"/>
      <w:r>
        <w:rPr>
          <w:rFonts w:ascii="微软雅黑" w:eastAsia="微软雅黑" w:hAnsi="微软雅黑" w:cs="微软雅黑" w:hint="eastAsia"/>
          <w:b/>
          <w:bCs/>
          <w:sz w:val="52"/>
          <w:szCs w:val="52"/>
        </w:rPr>
        <w:t>竞价项目</w:t>
      </w:r>
      <w:bookmarkEnd w:id="3"/>
      <w:r>
        <w:rPr>
          <w:rFonts w:ascii="微软雅黑" w:eastAsia="微软雅黑" w:hAnsi="微软雅黑" w:cs="微软雅黑" w:hint="eastAsia"/>
          <w:b/>
          <w:bCs/>
          <w:sz w:val="52"/>
          <w:szCs w:val="52"/>
        </w:rPr>
        <w:t>比选</w:t>
      </w:r>
      <w:bookmarkEnd w:id="0"/>
      <w:r>
        <w:rPr>
          <w:rFonts w:ascii="微软雅黑" w:eastAsia="微软雅黑" w:hAnsi="微软雅黑" w:cs="微软雅黑" w:hint="eastAsia"/>
          <w:b/>
          <w:bCs/>
          <w:sz w:val="52"/>
          <w:szCs w:val="52"/>
        </w:rPr>
        <w:t>文件</w:t>
      </w:r>
    </w:p>
    <w:bookmarkEnd w:id="1"/>
    <w:p w14:paraId="67EA2832" w14:textId="77777777" w:rsidR="00A6306C" w:rsidRPr="00D1576E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D14EDB8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46F0605E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0EADDCA7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3EF6B8BA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A198B0B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60F7E5CF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2138149C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7F7B796A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3EEDC20E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423A7850" w14:textId="77777777" w:rsidR="00A6306C" w:rsidRDefault="00000000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  <w:r>
        <w:rPr>
          <w:rFonts w:ascii="宋体" w:eastAsia="宋体" w:hAnsi="宋体" w:hint="eastAsia"/>
          <w:b/>
          <w:bCs/>
          <w:sz w:val="44"/>
          <w:szCs w:val="44"/>
        </w:rPr>
        <w:t xml:space="preserve">    </w:t>
      </w:r>
    </w:p>
    <w:p w14:paraId="58267E1C" w14:textId="4EDDB0EE" w:rsidR="00A6306C" w:rsidRDefault="00000000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  <w:r>
        <w:rPr>
          <w:rFonts w:ascii="宋体" w:eastAsia="宋体" w:hAnsi="宋体" w:hint="eastAsia"/>
          <w:b/>
          <w:bCs/>
          <w:sz w:val="44"/>
          <w:szCs w:val="44"/>
        </w:rPr>
        <w:t xml:space="preserve">          二</w:t>
      </w:r>
      <w:proofErr w:type="gramStart"/>
      <w:r>
        <w:rPr>
          <w:rFonts w:ascii="宋体" w:eastAsia="宋体" w:hAnsi="宋体" w:hint="eastAsia"/>
          <w:b/>
          <w:bCs/>
          <w:sz w:val="44"/>
          <w:szCs w:val="44"/>
        </w:rPr>
        <w:t>0</w:t>
      </w:r>
      <w:proofErr w:type="gramEnd"/>
      <w:r>
        <w:rPr>
          <w:rFonts w:ascii="宋体" w:eastAsia="宋体" w:hAnsi="宋体" w:hint="eastAsia"/>
          <w:b/>
          <w:bCs/>
          <w:sz w:val="44"/>
          <w:szCs w:val="44"/>
        </w:rPr>
        <w:t>二三年</w:t>
      </w:r>
      <w:r w:rsidR="007B76EB">
        <w:rPr>
          <w:rFonts w:ascii="宋体" w:eastAsia="宋体" w:hAnsi="宋体" w:hint="eastAsia"/>
          <w:b/>
          <w:bCs/>
          <w:sz w:val="44"/>
          <w:szCs w:val="44"/>
        </w:rPr>
        <w:t>八</w:t>
      </w:r>
      <w:r>
        <w:rPr>
          <w:rFonts w:ascii="宋体" w:eastAsia="宋体" w:hAnsi="宋体" w:hint="eastAsia"/>
          <w:b/>
          <w:bCs/>
          <w:sz w:val="44"/>
          <w:szCs w:val="44"/>
        </w:rPr>
        <w:t>月</w:t>
      </w:r>
    </w:p>
    <w:p w14:paraId="57C0EB56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F11230D" w14:textId="77777777" w:rsidR="00A6306C" w:rsidRDefault="00A6306C">
      <w:pPr>
        <w:ind w:leftChars="150" w:left="315" w:firstLineChars="150" w:firstLine="663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6F7A7745" w14:textId="77777777" w:rsidR="00A6306C" w:rsidRDefault="00A6306C">
      <w:pPr>
        <w:jc w:val="left"/>
        <w:textAlignment w:val="baseline"/>
        <w:rPr>
          <w:rFonts w:ascii="微软雅黑" w:eastAsia="微软雅黑" w:hAnsi="微软雅黑" w:cs="微软雅黑"/>
          <w:b/>
          <w:bCs/>
          <w:sz w:val="32"/>
          <w:szCs w:val="32"/>
        </w:rPr>
      </w:pPr>
    </w:p>
    <w:p w14:paraId="483E9232" w14:textId="66EBCDD7" w:rsidR="00A6306C" w:rsidRDefault="00000000">
      <w:pPr>
        <w:pStyle w:val="1"/>
        <w:widowControl/>
        <w:shd w:val="clear" w:color="070000" w:fill="FFFFFF"/>
        <w:spacing w:before="0" w:beforeAutospacing="0" w:afterLines="50" w:after="156" w:afterAutospacing="0" w:line="525" w:lineRule="atLeast"/>
        <w:jc w:val="center"/>
        <w:rPr>
          <w:rFonts w:ascii="微软雅黑" w:eastAsia="微软雅黑" w:hAnsi="微软雅黑" w:cs="微软雅黑" w:hint="default"/>
          <w:color w:val="DF3A39"/>
          <w:sz w:val="36"/>
          <w:szCs w:val="36"/>
        </w:rPr>
      </w:pPr>
      <w:r>
        <w:rPr>
          <w:rFonts w:ascii="微软雅黑" w:eastAsia="微软雅黑" w:hAnsi="微软雅黑" w:cs="微软雅黑"/>
          <w:color w:val="DF3A39"/>
          <w:sz w:val="36"/>
          <w:szCs w:val="36"/>
          <w:shd w:val="clear" w:color="080000" w:fill="FFFFFF"/>
        </w:rPr>
        <w:lastRenderedPageBreak/>
        <w:t>关于公开</w:t>
      </w:r>
      <w:r w:rsidR="00575300" w:rsidRPr="00575300">
        <w:rPr>
          <w:rFonts w:ascii="微软雅黑" w:eastAsia="微软雅黑" w:hAnsi="微软雅黑" w:cs="微软雅黑"/>
          <w:color w:val="DF3A39"/>
          <w:sz w:val="36"/>
          <w:szCs w:val="36"/>
          <w:shd w:val="clear" w:color="080000" w:fill="FFFFFF"/>
        </w:rPr>
        <w:t>第二批国有资产报废处置</w:t>
      </w:r>
      <w:r>
        <w:rPr>
          <w:rFonts w:ascii="微软雅黑" w:eastAsia="微软雅黑" w:hAnsi="微软雅黑" w:cs="微软雅黑"/>
          <w:color w:val="DF3A39"/>
          <w:sz w:val="36"/>
          <w:szCs w:val="36"/>
          <w:shd w:val="clear" w:color="080000" w:fill="FFFFFF"/>
        </w:rPr>
        <w:t>竞价公告</w:t>
      </w:r>
    </w:p>
    <w:p w14:paraId="237B5305" w14:textId="481EE7E6" w:rsidR="00A6306C" w:rsidRDefault="00000000">
      <w:pPr>
        <w:pStyle w:val="a7"/>
        <w:widowControl/>
        <w:shd w:val="clear" w:color="070000" w:fill="FFFFFF"/>
        <w:spacing w:beforeLines="100" w:before="312" w:beforeAutospacing="0" w:after="0" w:afterAutospacing="0" w:line="26" w:lineRule="atLeast"/>
        <w:ind w:firstLine="556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一、项目名称：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湖南化工职业技术学院2023年</w:t>
      </w:r>
      <w:r w:rsidR="00B62A70" w:rsidRPr="00B62A70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第二批国有资产报废处置公开竞价项目</w:t>
      </w:r>
    </w:p>
    <w:p w14:paraId="4D2CABE6" w14:textId="5CB87348" w:rsidR="00A6306C" w:rsidRPr="00D1576E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FF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二、项目内容：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根据《湖南省行政事业单位国有资产使用管理办法》（湘财资【2018】）22号）、</w:t>
      </w:r>
      <w:proofErr w:type="gramStart"/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《湖南省省属高校国有资产管理暂行办法（试行）》湘教发</w:t>
      </w:r>
      <w:proofErr w:type="gramEnd"/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【2020】10号文件）、《湖南省行政事业单位国有资产处置管理办法》（湘财资【2022】）18号）</w:t>
      </w:r>
      <w:bookmarkStart w:id="4" w:name="_Hlk142293349"/>
      <w:r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等文件的有关规定，结合我校实际情况，现拟对我校部分报废资产面向社会公开处置，本批处置资产包括</w:t>
      </w:r>
      <w:r w:rsidR="0078637A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钢板、</w:t>
      </w:r>
      <w:r w:rsidR="007B76EB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钢管等</w:t>
      </w:r>
      <w:r w:rsidR="0078637A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原材料</w:t>
      </w:r>
      <w:r w:rsidR="007B76EB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；</w:t>
      </w:r>
      <w:r w:rsidR="0078637A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磨床</w:t>
      </w:r>
      <w:r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、</w:t>
      </w:r>
      <w:r w:rsidR="0078637A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普通车</w:t>
      </w:r>
      <w:r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床、</w:t>
      </w:r>
      <w:r w:rsidR="0078637A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焊接设备</w:t>
      </w:r>
      <w:r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等专用设备</w:t>
      </w:r>
      <w:r w:rsidR="007B76EB" w:rsidRPr="004B6427">
        <w:rPr>
          <w:rFonts w:ascii="仿宋" w:eastAsia="仿宋" w:hAnsi="仿宋" w:cs="仿宋" w:hint="eastAsia"/>
          <w:sz w:val="28"/>
          <w:szCs w:val="28"/>
          <w:shd w:val="clear" w:color="080000" w:fill="FFFFFF"/>
        </w:rPr>
        <w:t>及废铁等。</w:t>
      </w:r>
      <w:bookmarkEnd w:id="4"/>
    </w:p>
    <w:p w14:paraId="45CB8287" w14:textId="15DCE8C4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三、报价要求：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此次报废处置投标供应商的报价不得低于第三方评估价格</w:t>
      </w:r>
      <w:r w:rsidR="007B76EB">
        <w:rPr>
          <w:rFonts w:ascii="仿宋" w:eastAsia="仿宋" w:hAnsi="仿宋" w:cs="仿宋"/>
          <w:b/>
          <w:bCs/>
          <w:color w:val="000000"/>
          <w:sz w:val="28"/>
          <w:szCs w:val="28"/>
          <w:shd w:val="clear" w:color="080000" w:fill="FFFFFF"/>
        </w:rPr>
        <w:t>12</w:t>
      </w: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.</w:t>
      </w:r>
      <w:r w:rsidR="007B76EB"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2</w:t>
      </w:r>
      <w:r w:rsidR="004B6427">
        <w:rPr>
          <w:rFonts w:ascii="仿宋" w:eastAsia="仿宋" w:hAnsi="仿宋" w:cs="仿宋"/>
          <w:b/>
          <w:bCs/>
          <w:color w:val="000000"/>
          <w:sz w:val="28"/>
          <w:szCs w:val="28"/>
          <w:shd w:val="clear" w:color="080000" w:fill="FFFFFF"/>
        </w:rPr>
        <w:t>5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万元，否则视为无效报价。</w:t>
      </w:r>
    </w:p>
    <w:p w14:paraId="2B5B4511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四、招标方式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：竞价</w:t>
      </w:r>
    </w:p>
    <w:p w14:paraId="677576B7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五、投标人资质要求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：</w:t>
      </w:r>
    </w:p>
    <w:p w14:paraId="205826A5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1．具有独立法人资格、独立承担民事责任的能力；</w:t>
      </w:r>
    </w:p>
    <w:p w14:paraId="70CF4B73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2．在经营活动中无严重违法记录；</w:t>
      </w:r>
    </w:p>
    <w:p w14:paraId="5B8E6DDE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3．具有履行合同必需的专业技术能力；</w:t>
      </w:r>
    </w:p>
    <w:p w14:paraId="0219B77E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4．具备本次项目内容中的废旧物资经营资质；</w:t>
      </w:r>
    </w:p>
    <w:p w14:paraId="2FA10815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5．本项目不接受联合体投标。</w:t>
      </w:r>
    </w:p>
    <w:p w14:paraId="4FBFE705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b/>
          <w:bCs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六、投标报名</w:t>
      </w:r>
    </w:p>
    <w:p w14:paraId="100E900C" w14:textId="52165393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凡有意参加投标者，请于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2023年</w:t>
      </w:r>
      <w:r w:rsidR="00D1576E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8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月1</w:t>
      </w:r>
      <w:r w:rsidR="00D1576E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4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日17：30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前将报名信息（</w:t>
      </w: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参与项目名称、单位名称、项目负责人姓名、联系电话及资质扫描件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）发送至报名邮箱：zcglccg@126.com。</w:t>
      </w:r>
    </w:p>
    <w:p w14:paraId="19B8DF0C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b/>
          <w:bCs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lastRenderedPageBreak/>
        <w:t>报名须知：</w:t>
      </w:r>
    </w:p>
    <w:p w14:paraId="64519C29" w14:textId="489E33AE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1.投标人要求信誉良好，报名后需按照规定的时间投标。对报名但不按时参加投标者，学校将其列入诚信黑名单，三年内不再接受此投标单位及投标人投标。参与报名需缴纳</w:t>
      </w:r>
      <w:r w:rsidR="00BD0A82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5</w:t>
      </w:r>
      <w:r w:rsidR="0078637A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0000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.00元人民币开标保证金</w:t>
      </w:r>
      <w:r w:rsidR="00DA4652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公对公转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至指定账号</w:t>
      </w:r>
      <w:r w:rsidR="00DA4652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（不接收微信、支付宝等支付方式），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没有中标单位将在</w:t>
      </w:r>
      <w:r w:rsidR="00DA4652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10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个工作日内退回</w:t>
      </w:r>
      <w:r w:rsidR="00DA4652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保证金（退回金额为按照银行公对公转账扣除跨行转账手续费用后的余额）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；中标单位中标后投标保证金自动转为履约保证金，如中标后弃标的单位和投标人同样列入诚信黑名单，同时履约保证金一律不予退还。</w:t>
      </w:r>
    </w:p>
    <w:p w14:paraId="29E0B1B4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2.报名时需上交材料：</w:t>
      </w:r>
    </w:p>
    <w:p w14:paraId="2C0E13F1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⑴营业执照复印件（加盖公章）；</w:t>
      </w:r>
    </w:p>
    <w:p w14:paraId="331FDE51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⑵法人身份证正反两面复印件；</w:t>
      </w:r>
    </w:p>
    <w:p w14:paraId="68A09421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⑶非法人本人投标的，需提供委托书及委托人身份证正反复印件；</w:t>
      </w:r>
    </w:p>
    <w:p w14:paraId="735F937F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fldChar w:fldCharType="begin"/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instrText xml:space="preserve"> = 4 \* GB2 \* MERGEFORMAT </w:instrTex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fldChar w:fldCharType="separate"/>
      </w:r>
      <w:r>
        <w:rPr>
          <w:rFonts w:ascii="仿宋" w:eastAsia="仿宋" w:hAnsi="仿宋" w:cs="仿宋" w:hint="eastAsia"/>
          <w:color w:val="000000"/>
          <w:sz w:val="28"/>
          <w:szCs w:val="28"/>
        </w:rPr>
        <w:t>⑷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fldChar w:fldCharType="end"/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缴纳投标保证金凭证。</w:t>
      </w:r>
    </w:p>
    <w:p w14:paraId="34AA635A" w14:textId="77777777" w:rsidR="00A6306C" w:rsidRDefault="00000000">
      <w:pPr>
        <w:pStyle w:val="a7"/>
        <w:widowControl/>
        <w:numPr>
          <w:ilvl w:val="0"/>
          <w:numId w:val="1"/>
        </w:numPr>
        <w:shd w:val="clear" w:color="07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处置资产信息表和部分实物图片见附件，实物以学校核定实物为准，每个投标单位只限1人进入学校查看实物并报价，进校人员需联系学校资产管理处工作人员，并提前做好进校登记手续。</w:t>
      </w:r>
    </w:p>
    <w:p w14:paraId="07B2430C" w14:textId="77777777" w:rsidR="00A6306C" w:rsidRDefault="00000000">
      <w:pPr>
        <w:pStyle w:val="a7"/>
        <w:widowControl/>
        <w:numPr>
          <w:ilvl w:val="0"/>
          <w:numId w:val="1"/>
        </w:numPr>
        <w:shd w:val="clear" w:color="07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如中标单位弃标，将重新组织该项目竞价招标。</w:t>
      </w:r>
    </w:p>
    <w:p w14:paraId="5CC2E48C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b/>
          <w:bCs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七、投标开标的时间及地点：</w:t>
      </w:r>
    </w:p>
    <w:p w14:paraId="3BC6A9BF" w14:textId="5DE5CB65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1．投标文件递交截止时间及开标时间：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2023年</w:t>
      </w:r>
      <w:r w:rsidR="00D1576E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8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月1</w:t>
      </w:r>
      <w:r w:rsidR="00D1576E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5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日上午9:30。</w:t>
      </w:r>
    </w:p>
    <w:p w14:paraId="4F6AEAE3" w14:textId="10F45EF0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2．投标地点：湖南化工职业技术学院行政楼</w:t>
      </w:r>
      <w:r w:rsidR="00DA4652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110</w:t>
      </w:r>
      <w:r w:rsidR="00DA4652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会议室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。</w:t>
      </w:r>
    </w:p>
    <w:p w14:paraId="53C1F2E3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b/>
          <w:bCs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sz w:val="28"/>
          <w:szCs w:val="28"/>
          <w:shd w:val="clear" w:color="080000" w:fill="FFFFFF"/>
        </w:rPr>
        <w:t>八、开标方式</w:t>
      </w:r>
    </w:p>
    <w:p w14:paraId="528FC1EF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lastRenderedPageBreak/>
        <w:t>由资产管理处组织相关部门进行开标、评标。评审结果将在学校审核后及时通知中标单位。</w:t>
      </w:r>
    </w:p>
    <w:p w14:paraId="700FD4FF" w14:textId="04E10C36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九、中标单位接到中标通知后，在3个工作日将收购款一次性缴付湖南化工职业技术学院银行</w:t>
      </w:r>
      <w:proofErr w:type="gramStart"/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帐户</w:t>
      </w:r>
      <w:proofErr w:type="gramEnd"/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（提供缴款凭证），同时签订《设备处置安全施工承诺书》，拆运工作须在收购款缴付后5个工作日内完成。中标人的履约保证金在拆运完成后退还</w:t>
      </w:r>
      <w:r w:rsidR="00B62A70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（退回金额为按照银行公对公转账扣除跨行转账手续费用后的余额）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，如不能按要求完成搬运及清理工作，履约保证金一律不予退还。</w:t>
      </w:r>
    </w:p>
    <w:p w14:paraId="2A6B3F69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十、本公告解释权属湖南化工职业技术学院资产管理处。</w:t>
      </w:r>
    </w:p>
    <w:p w14:paraId="6F6C73E3" w14:textId="5440841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报名联系人：</w:t>
      </w:r>
      <w:r w:rsidR="0078637A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张</w:t>
      </w: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老师、胡老师</w:t>
      </w:r>
    </w:p>
    <w:p w14:paraId="2EA6B604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firstLine="55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联系电话：0731-22537501</w:t>
      </w:r>
    </w:p>
    <w:p w14:paraId="4CA17651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 </w:t>
      </w:r>
    </w:p>
    <w:p w14:paraId="6944EA79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right="555" w:firstLine="391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 </w:t>
      </w:r>
    </w:p>
    <w:p w14:paraId="13E41720" w14:textId="77777777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right="555" w:firstLine="3915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 xml:space="preserve">   湖南化工职业技术学院资产管理处</w:t>
      </w:r>
    </w:p>
    <w:p w14:paraId="3057E112" w14:textId="5D044D99" w:rsidR="00A6306C" w:rsidRDefault="00000000">
      <w:pPr>
        <w:pStyle w:val="a7"/>
        <w:widowControl/>
        <w:shd w:val="clear" w:color="060000" w:fill="FFFFFF"/>
        <w:spacing w:before="0" w:beforeAutospacing="0" w:after="0" w:afterAutospacing="0" w:line="26" w:lineRule="atLeast"/>
        <w:ind w:right="555" w:firstLine="3780"/>
        <w:jc w:val="both"/>
        <w:rPr>
          <w:rFonts w:ascii="仿宋" w:eastAsia="仿宋" w:hAnsi="仿宋" w:cs="仿宋"/>
          <w:color w:val="000000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 xml:space="preserve">             </w:t>
      </w:r>
      <w:r w:rsidR="0078637A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2023年8</w:t>
      </w:r>
      <w:r w:rsidRPr="00B62A70">
        <w:rPr>
          <w:rFonts w:ascii="仿宋" w:eastAsia="仿宋" w:hAnsi="仿宋" w:cs="仿宋" w:hint="eastAsia"/>
          <w:color w:val="000000"/>
          <w:sz w:val="28"/>
          <w:szCs w:val="28"/>
          <w:shd w:val="clear" w:color="080000" w:fill="FFFFFF"/>
        </w:rPr>
        <w:t>月</w:t>
      </w:r>
      <w:r w:rsidR="00B62A70"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8</w:t>
      </w:r>
      <w:r w:rsidRPr="00B62A70">
        <w:rPr>
          <w:rFonts w:ascii="仿宋" w:eastAsia="仿宋" w:hAnsi="仿宋" w:cs="仿宋"/>
          <w:color w:val="000000"/>
          <w:sz w:val="28"/>
          <w:szCs w:val="28"/>
          <w:shd w:val="clear" w:color="080000" w:fill="FFFFFF"/>
        </w:rPr>
        <w:t>日</w:t>
      </w:r>
    </w:p>
    <w:p w14:paraId="36623D17" w14:textId="77777777" w:rsidR="00A6306C" w:rsidRDefault="00A6306C">
      <w:pPr>
        <w:ind w:firstLineChars="300" w:firstLine="843"/>
        <w:jc w:val="left"/>
        <w:textAlignment w:val="baseline"/>
        <w:rPr>
          <w:rFonts w:ascii="仿宋" w:eastAsia="仿宋" w:hAnsi="仿宋" w:cs="仿宋"/>
          <w:b/>
          <w:bCs/>
          <w:color w:val="000000"/>
          <w:sz w:val="28"/>
          <w:szCs w:val="28"/>
        </w:rPr>
      </w:pPr>
    </w:p>
    <w:p w14:paraId="71CE751E" w14:textId="77777777" w:rsidR="00A6306C" w:rsidRDefault="00A6306C">
      <w:pPr>
        <w:ind w:firstLineChars="300" w:firstLine="1325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86FF0F8" w14:textId="77777777" w:rsidR="00A6306C" w:rsidRDefault="00A6306C">
      <w:pPr>
        <w:ind w:firstLineChars="300" w:firstLine="1325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197C1152" w14:textId="77777777" w:rsidR="00A6306C" w:rsidRDefault="00A6306C">
      <w:pPr>
        <w:ind w:firstLineChars="300" w:firstLine="1325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28F58083" w14:textId="77777777" w:rsidR="007B76EB" w:rsidRDefault="007B76EB">
      <w:pPr>
        <w:ind w:firstLineChars="300" w:firstLine="1325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47B1253F" w14:textId="77777777" w:rsidR="00A6306C" w:rsidRDefault="00A6306C">
      <w:pPr>
        <w:ind w:firstLineChars="300" w:firstLine="1325"/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6C713996" w14:textId="77777777" w:rsidR="00A6306C" w:rsidRDefault="00A6306C">
      <w:pPr>
        <w:jc w:val="left"/>
        <w:textAlignment w:val="baseline"/>
        <w:rPr>
          <w:rFonts w:ascii="宋体" w:eastAsia="宋体" w:hAnsi="宋体"/>
          <w:b/>
          <w:bCs/>
          <w:sz w:val="44"/>
          <w:szCs w:val="44"/>
        </w:rPr>
      </w:pPr>
    </w:p>
    <w:p w14:paraId="4EBB317E" w14:textId="124F629E" w:rsidR="00A6306C" w:rsidRDefault="00000000">
      <w:pPr>
        <w:ind w:firstLineChars="200" w:firstLine="640"/>
        <w:jc w:val="center"/>
        <w:textAlignment w:val="baseline"/>
        <w:rPr>
          <w:rFonts w:ascii="微软雅黑" w:eastAsia="微软雅黑" w:hAnsi="微软雅黑" w:cs="微软雅黑"/>
          <w:b/>
          <w:bCs/>
          <w:sz w:val="32"/>
          <w:szCs w:val="32"/>
        </w:rPr>
      </w:pPr>
      <w:r>
        <w:rPr>
          <w:rFonts w:ascii="微软雅黑" w:eastAsia="微软雅黑" w:hAnsi="微软雅黑" w:cs="微软雅黑" w:hint="eastAsia"/>
          <w:b/>
          <w:bCs/>
          <w:sz w:val="32"/>
          <w:szCs w:val="32"/>
        </w:rPr>
        <w:lastRenderedPageBreak/>
        <w:t>2023年</w:t>
      </w:r>
      <w:r w:rsidR="00575300" w:rsidRPr="004B6427">
        <w:rPr>
          <w:rFonts w:ascii="微软雅黑" w:eastAsia="微软雅黑" w:hAnsi="微软雅黑" w:cs="微软雅黑" w:hint="eastAsia"/>
          <w:b/>
          <w:bCs/>
          <w:sz w:val="32"/>
          <w:szCs w:val="32"/>
        </w:rPr>
        <w:t>第二批</w:t>
      </w:r>
      <w:r>
        <w:rPr>
          <w:rFonts w:ascii="微软雅黑" w:eastAsia="微软雅黑" w:hAnsi="微软雅黑" w:cs="微软雅黑" w:hint="eastAsia"/>
          <w:b/>
          <w:bCs/>
          <w:sz w:val="32"/>
          <w:szCs w:val="32"/>
        </w:rPr>
        <w:t>国有资产报废处置公开竞价项目方案</w:t>
      </w:r>
    </w:p>
    <w:p w14:paraId="7E668E4E" w14:textId="77777777" w:rsidR="00A6306C" w:rsidRDefault="00000000">
      <w:pPr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一</w:t>
      </w:r>
      <w:r>
        <w:rPr>
          <w:rFonts w:ascii="宋体" w:eastAsia="宋体" w:hAnsi="宋体"/>
          <w:b/>
          <w:bCs/>
          <w:sz w:val="24"/>
          <w:szCs w:val="24"/>
        </w:rPr>
        <w:t>、</w:t>
      </w:r>
      <w:r>
        <w:rPr>
          <w:rFonts w:ascii="宋体" w:eastAsia="宋体" w:hAnsi="宋体" w:hint="eastAsia"/>
          <w:b/>
          <w:bCs/>
          <w:sz w:val="24"/>
          <w:szCs w:val="24"/>
        </w:rPr>
        <w:t>基本情况介绍</w:t>
      </w:r>
    </w:p>
    <w:p w14:paraId="3F6E36E1" w14:textId="24535ABA" w:rsidR="00A6306C" w:rsidRDefault="004B6427">
      <w:pPr>
        <w:spacing w:before="60" w:after="60" w:line="360" w:lineRule="auto"/>
        <w:ind w:firstLineChars="200" w:firstLine="480"/>
        <w:textAlignment w:val="baseline"/>
        <w:rPr>
          <w:rFonts w:ascii="宋体" w:eastAsia="宋体" w:hAnsi="宋体"/>
          <w:sz w:val="24"/>
          <w:szCs w:val="24"/>
        </w:rPr>
      </w:pPr>
      <w:r w:rsidRPr="004B6427">
        <w:rPr>
          <w:rFonts w:ascii="宋体" w:eastAsia="宋体" w:hAnsi="宋体" w:hint="eastAsia"/>
          <w:sz w:val="24"/>
          <w:szCs w:val="24"/>
        </w:rPr>
        <w:t>本批处置资产包括钢板、钢管等原材料；磨床、普通车床、焊接设备等专用设备及废铁等。</w:t>
      </w:r>
    </w:p>
    <w:p w14:paraId="023C28FD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二、</w:t>
      </w:r>
      <w:r>
        <w:rPr>
          <w:rFonts w:ascii="宋体" w:eastAsia="宋体" w:hAnsi="宋体"/>
          <w:b/>
          <w:bCs/>
          <w:sz w:val="24"/>
          <w:szCs w:val="24"/>
        </w:rPr>
        <w:t>竞买</w:t>
      </w:r>
      <w:r>
        <w:rPr>
          <w:rFonts w:ascii="宋体" w:eastAsia="宋体" w:hAnsi="宋体" w:hint="eastAsia"/>
          <w:b/>
          <w:bCs/>
          <w:sz w:val="24"/>
          <w:szCs w:val="24"/>
        </w:rPr>
        <w:t>方需要提供以下文件资料</w:t>
      </w:r>
    </w:p>
    <w:p w14:paraId="58FD1DD1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1、</w:t>
      </w:r>
      <w:r>
        <w:rPr>
          <w:rFonts w:ascii="宋体" w:eastAsia="宋体" w:hAnsi="宋体"/>
          <w:sz w:val="24"/>
          <w:szCs w:val="24"/>
        </w:rPr>
        <w:t>工商营业执照复印件并加盖公章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016DC5B5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2、法人代表身份证明（附居民身份证复印件），若委托他人办理递交回收竞</w:t>
      </w:r>
      <w:r>
        <w:rPr>
          <w:rFonts w:ascii="宋体" w:eastAsia="宋体" w:hAnsi="宋体" w:hint="eastAsia"/>
          <w:sz w:val="24"/>
          <w:szCs w:val="24"/>
        </w:rPr>
        <w:t>买</w:t>
      </w:r>
      <w:r>
        <w:rPr>
          <w:rFonts w:ascii="宋体" w:eastAsia="宋体" w:hAnsi="宋体"/>
          <w:sz w:val="24"/>
          <w:szCs w:val="24"/>
        </w:rPr>
        <w:t>文件</w:t>
      </w:r>
      <w:r>
        <w:rPr>
          <w:rFonts w:ascii="宋体" w:eastAsia="宋体" w:hAnsi="宋体" w:hint="eastAsia"/>
          <w:sz w:val="24"/>
          <w:szCs w:val="24"/>
        </w:rPr>
        <w:t>、签署合同及其他文件、组织实施</w:t>
      </w:r>
      <w:r>
        <w:rPr>
          <w:rFonts w:ascii="宋体" w:eastAsia="宋体" w:hAnsi="宋体"/>
          <w:sz w:val="24"/>
          <w:szCs w:val="24"/>
        </w:rPr>
        <w:t>回收工作等事项，则还需要提供授权委托书（</w:t>
      </w:r>
      <w:proofErr w:type="gramStart"/>
      <w:r>
        <w:rPr>
          <w:rFonts w:ascii="宋体" w:eastAsia="宋体" w:hAnsi="宋体"/>
          <w:sz w:val="24"/>
          <w:szCs w:val="24"/>
        </w:rPr>
        <w:t>附委托</w:t>
      </w:r>
      <w:proofErr w:type="gramEnd"/>
      <w:r>
        <w:rPr>
          <w:rFonts w:ascii="宋体" w:eastAsia="宋体" w:hAnsi="宋体"/>
          <w:sz w:val="24"/>
          <w:szCs w:val="24"/>
        </w:rPr>
        <w:t>代理人的居民身份证复印件）。</w:t>
      </w:r>
      <w:r>
        <w:rPr>
          <w:rFonts w:ascii="宋体" w:eastAsia="宋体" w:hAnsi="宋体"/>
          <w:sz w:val="24"/>
          <w:szCs w:val="24"/>
        </w:rPr>
        <w:br/>
        <w:t>3、</w:t>
      </w:r>
      <w:r>
        <w:rPr>
          <w:rFonts w:ascii="宋体" w:eastAsia="宋体" w:hAnsi="宋体" w:hint="eastAsia"/>
          <w:sz w:val="24"/>
          <w:szCs w:val="24"/>
        </w:rPr>
        <w:t>投标保证金缴纳凭证。</w:t>
      </w:r>
    </w:p>
    <w:p w14:paraId="6B464EA6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4、本项目处置</w:t>
      </w:r>
      <w:r>
        <w:rPr>
          <w:rFonts w:ascii="宋体" w:eastAsia="宋体" w:hAnsi="宋体"/>
          <w:sz w:val="24"/>
          <w:szCs w:val="24"/>
        </w:rPr>
        <w:t>回收工作</w:t>
      </w:r>
      <w:r>
        <w:rPr>
          <w:rFonts w:ascii="宋体" w:eastAsia="宋体" w:hAnsi="宋体" w:hint="eastAsia"/>
          <w:sz w:val="24"/>
          <w:szCs w:val="24"/>
        </w:rPr>
        <w:t>实施</w:t>
      </w:r>
      <w:r>
        <w:rPr>
          <w:rFonts w:ascii="宋体" w:eastAsia="宋体" w:hAnsi="宋体"/>
          <w:sz w:val="24"/>
          <w:szCs w:val="24"/>
        </w:rPr>
        <w:t>方案。</w:t>
      </w:r>
      <w:r>
        <w:rPr>
          <w:rFonts w:ascii="宋体" w:eastAsia="宋体" w:hAnsi="宋体"/>
          <w:sz w:val="24"/>
          <w:szCs w:val="24"/>
        </w:rPr>
        <w:br/>
      </w:r>
      <w:r>
        <w:rPr>
          <w:rFonts w:ascii="宋体" w:eastAsia="宋体" w:hAnsi="宋体" w:hint="eastAsia"/>
          <w:sz w:val="24"/>
          <w:szCs w:val="24"/>
        </w:rPr>
        <w:t>5</w:t>
      </w:r>
      <w:r>
        <w:rPr>
          <w:rFonts w:ascii="宋体" w:eastAsia="宋体" w:hAnsi="宋体"/>
          <w:sz w:val="24"/>
          <w:szCs w:val="24"/>
        </w:rPr>
        <w:t>、</w:t>
      </w:r>
      <w:r>
        <w:rPr>
          <w:rFonts w:ascii="宋体" w:eastAsia="宋体" w:hAnsi="宋体" w:hint="eastAsia"/>
          <w:sz w:val="24"/>
          <w:szCs w:val="24"/>
        </w:rPr>
        <w:t>国有资产报废处置设备</w:t>
      </w:r>
      <w:r>
        <w:rPr>
          <w:rFonts w:ascii="宋体" w:eastAsia="宋体" w:hAnsi="宋体"/>
          <w:sz w:val="24"/>
          <w:szCs w:val="24"/>
        </w:rPr>
        <w:t>竞买报价表，格式</w:t>
      </w:r>
      <w:r>
        <w:rPr>
          <w:rFonts w:ascii="宋体" w:eastAsia="宋体" w:hAnsi="宋体" w:hint="eastAsia"/>
          <w:b/>
          <w:bCs/>
          <w:sz w:val="24"/>
          <w:szCs w:val="24"/>
        </w:rPr>
        <w:t>见附件1。</w:t>
      </w:r>
    </w:p>
    <w:p w14:paraId="0344225B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6、设备处置施工安全承诺书，格式</w:t>
      </w:r>
      <w:r>
        <w:rPr>
          <w:rFonts w:ascii="宋体" w:eastAsia="宋体" w:hAnsi="宋体" w:hint="eastAsia"/>
          <w:b/>
          <w:bCs/>
          <w:sz w:val="24"/>
          <w:szCs w:val="24"/>
        </w:rPr>
        <w:t>见附件2。</w:t>
      </w:r>
    </w:p>
    <w:p w14:paraId="67E6B939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color w:val="000000"/>
          <w:sz w:val="24"/>
          <w:szCs w:val="24"/>
        </w:rPr>
      </w:pPr>
      <w:r>
        <w:rPr>
          <w:rFonts w:ascii="宋体" w:eastAsia="宋体" w:hAnsi="宋体" w:hint="eastAsia"/>
          <w:color w:val="000000"/>
          <w:sz w:val="24"/>
          <w:szCs w:val="24"/>
        </w:rPr>
        <w:t>7、投标资料装袋，密封好并加盖骑缝章。</w:t>
      </w:r>
    </w:p>
    <w:p w14:paraId="195CBA72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三、设备处置施工安全及费用：</w:t>
      </w:r>
      <w:r>
        <w:rPr>
          <w:rFonts w:ascii="宋体" w:eastAsia="宋体" w:hAnsi="宋体"/>
          <w:sz w:val="24"/>
          <w:szCs w:val="24"/>
        </w:rPr>
        <w:t>回收过程中</w:t>
      </w:r>
      <w:r>
        <w:rPr>
          <w:rFonts w:ascii="宋体" w:eastAsia="宋体" w:hAnsi="宋体" w:hint="eastAsia"/>
          <w:sz w:val="24"/>
          <w:szCs w:val="24"/>
        </w:rPr>
        <w:t>拆解、</w:t>
      </w:r>
      <w:r>
        <w:rPr>
          <w:rFonts w:ascii="宋体" w:eastAsia="宋体" w:hAnsi="宋体"/>
          <w:sz w:val="24"/>
          <w:szCs w:val="24"/>
        </w:rPr>
        <w:t>运输、安全、环保等一切责任</w:t>
      </w:r>
      <w:r>
        <w:rPr>
          <w:rFonts w:ascii="宋体" w:eastAsia="宋体" w:hAnsi="宋体" w:hint="eastAsia"/>
          <w:sz w:val="24"/>
          <w:szCs w:val="24"/>
        </w:rPr>
        <w:t>均</w:t>
      </w:r>
      <w:r>
        <w:rPr>
          <w:rFonts w:ascii="宋体" w:eastAsia="宋体" w:hAnsi="宋体"/>
          <w:sz w:val="24"/>
          <w:szCs w:val="24"/>
        </w:rPr>
        <w:t>由竞买方负责</w:t>
      </w:r>
      <w:r>
        <w:rPr>
          <w:rFonts w:ascii="宋体" w:eastAsia="宋体" w:hAnsi="宋体" w:hint="eastAsia"/>
          <w:sz w:val="24"/>
          <w:szCs w:val="24"/>
        </w:rPr>
        <w:t>并承担所有全部费用</w:t>
      </w:r>
      <w:r>
        <w:rPr>
          <w:rFonts w:ascii="宋体" w:eastAsia="宋体" w:hAnsi="宋体"/>
          <w:sz w:val="24"/>
          <w:szCs w:val="24"/>
        </w:rPr>
        <w:t>，学校</w:t>
      </w:r>
      <w:r>
        <w:rPr>
          <w:rFonts w:ascii="宋体" w:eastAsia="宋体" w:hAnsi="宋体" w:hint="eastAsia"/>
          <w:sz w:val="24"/>
          <w:szCs w:val="24"/>
        </w:rPr>
        <w:t>对此</w:t>
      </w:r>
      <w:r>
        <w:rPr>
          <w:rFonts w:ascii="宋体" w:eastAsia="宋体" w:hAnsi="宋体"/>
          <w:sz w:val="24"/>
          <w:szCs w:val="24"/>
        </w:rPr>
        <w:t>不承担任何责任</w:t>
      </w:r>
      <w:r>
        <w:rPr>
          <w:rFonts w:ascii="宋体" w:eastAsia="宋体" w:hAnsi="宋体" w:hint="eastAsia"/>
          <w:sz w:val="24"/>
          <w:szCs w:val="24"/>
        </w:rPr>
        <w:t>、亦</w:t>
      </w:r>
      <w:r>
        <w:rPr>
          <w:rFonts w:ascii="宋体" w:eastAsia="宋体" w:hAnsi="宋体"/>
          <w:sz w:val="24"/>
          <w:szCs w:val="24"/>
        </w:rPr>
        <w:t>不承担任何费用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15695FC3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四、现场查验：</w:t>
      </w:r>
      <w:r>
        <w:rPr>
          <w:rFonts w:ascii="宋体" w:eastAsia="宋体" w:hAnsi="宋体" w:hint="eastAsia"/>
          <w:sz w:val="24"/>
          <w:szCs w:val="24"/>
        </w:rPr>
        <w:t>不集中组织查看实物，请在报名期间联系资产管理处工作人员确认现场查验时间，其余时间不受理。</w:t>
      </w:r>
    </w:p>
    <w:p w14:paraId="068B8619" w14:textId="57673110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五、</w:t>
      </w:r>
      <w:r>
        <w:rPr>
          <w:rFonts w:ascii="宋体" w:eastAsia="宋体" w:hAnsi="宋体"/>
          <w:b/>
          <w:bCs/>
          <w:sz w:val="24"/>
          <w:szCs w:val="24"/>
        </w:rPr>
        <w:t>竞买报价</w:t>
      </w:r>
      <w:r>
        <w:rPr>
          <w:rFonts w:ascii="宋体" w:eastAsia="宋体" w:hAnsi="宋体" w:hint="eastAsia"/>
          <w:b/>
          <w:bCs/>
          <w:sz w:val="24"/>
          <w:szCs w:val="24"/>
        </w:rPr>
        <w:t>：</w:t>
      </w:r>
      <w:r>
        <w:rPr>
          <w:rFonts w:ascii="宋体" w:eastAsia="宋体" w:hAnsi="宋体" w:hint="eastAsia"/>
          <w:sz w:val="24"/>
          <w:szCs w:val="24"/>
        </w:rPr>
        <w:t>报价为一次性报价，</w:t>
      </w:r>
      <w:r>
        <w:rPr>
          <w:rFonts w:ascii="宋体" w:eastAsia="宋体" w:hAnsi="宋体"/>
          <w:sz w:val="24"/>
          <w:szCs w:val="24"/>
        </w:rPr>
        <w:t>不能低于竞买底价</w:t>
      </w:r>
      <w:r w:rsidR="0078637A" w:rsidRPr="0078637A">
        <w:rPr>
          <w:rFonts w:ascii="宋体" w:eastAsia="宋体" w:hAnsi="宋体"/>
          <w:sz w:val="24"/>
          <w:szCs w:val="24"/>
        </w:rPr>
        <w:t>12.2</w:t>
      </w:r>
      <w:r w:rsidR="004B6427">
        <w:rPr>
          <w:rFonts w:ascii="宋体" w:eastAsia="宋体" w:hAnsi="宋体"/>
          <w:sz w:val="24"/>
          <w:szCs w:val="24"/>
        </w:rPr>
        <w:t>5</w:t>
      </w:r>
      <w:r>
        <w:rPr>
          <w:rFonts w:ascii="宋体" w:eastAsia="宋体" w:hAnsi="宋体" w:hint="eastAsia"/>
          <w:sz w:val="24"/>
          <w:szCs w:val="24"/>
        </w:rPr>
        <w:t>万元，否则视为无效报价。</w:t>
      </w:r>
      <w:r>
        <w:rPr>
          <w:rFonts w:ascii="宋体" w:eastAsia="宋体" w:hAnsi="宋体"/>
          <w:sz w:val="24"/>
          <w:szCs w:val="24"/>
        </w:rPr>
        <w:br/>
      </w:r>
      <w:r>
        <w:rPr>
          <w:rFonts w:ascii="宋体" w:eastAsia="宋体" w:hAnsi="宋体" w:hint="eastAsia"/>
          <w:b/>
          <w:bCs/>
          <w:sz w:val="24"/>
          <w:szCs w:val="24"/>
        </w:rPr>
        <w:t>六、付款方式和账号信息：</w:t>
      </w:r>
    </w:p>
    <w:p w14:paraId="31A420C9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1、付款方式：中标单位接到中标通知后，在3个工作日将收</w:t>
      </w:r>
      <w:r>
        <w:rPr>
          <w:rFonts w:ascii="宋体" w:eastAsia="宋体" w:hAnsi="宋体" w:hint="eastAsia"/>
          <w:color w:val="000000"/>
          <w:sz w:val="24"/>
          <w:szCs w:val="24"/>
        </w:rPr>
        <w:t>购款一次性全额缴付；</w:t>
      </w:r>
    </w:p>
    <w:p w14:paraId="008A7F3D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2、账号信息：</w:t>
      </w:r>
    </w:p>
    <w:p w14:paraId="5C3FEDD2" w14:textId="77777777" w:rsidR="00A6306C" w:rsidRDefault="00000000">
      <w:pPr>
        <w:spacing w:before="60" w:after="60" w:line="360" w:lineRule="auto"/>
        <w:ind w:firstLineChars="200" w:firstLine="480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户名：湖南化工职业技术学院</w:t>
      </w:r>
    </w:p>
    <w:p w14:paraId="1B938701" w14:textId="77777777" w:rsidR="00A6306C" w:rsidRDefault="00000000">
      <w:pPr>
        <w:spacing w:before="60" w:after="60" w:line="360" w:lineRule="auto"/>
        <w:ind w:firstLineChars="200" w:firstLine="480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银行账号：1903 2305 1910 0044 146</w:t>
      </w:r>
    </w:p>
    <w:p w14:paraId="05AEFE05" w14:textId="77777777" w:rsidR="00A6306C" w:rsidRDefault="00000000">
      <w:pPr>
        <w:spacing w:before="60" w:after="60" w:line="360" w:lineRule="auto"/>
        <w:ind w:firstLineChars="200" w:firstLine="480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开户行：工商银行株洲金谷支行</w:t>
      </w:r>
    </w:p>
    <w:p w14:paraId="2553B253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七、</w:t>
      </w:r>
      <w:r>
        <w:rPr>
          <w:rFonts w:ascii="宋体" w:eastAsia="宋体" w:hAnsi="宋体"/>
          <w:b/>
          <w:bCs/>
          <w:sz w:val="24"/>
          <w:szCs w:val="24"/>
        </w:rPr>
        <w:t>回收</w:t>
      </w:r>
      <w:r>
        <w:rPr>
          <w:rFonts w:ascii="宋体" w:eastAsia="宋体" w:hAnsi="宋体" w:hint="eastAsia"/>
          <w:b/>
          <w:bCs/>
          <w:sz w:val="24"/>
          <w:szCs w:val="24"/>
        </w:rPr>
        <w:t>工作</w:t>
      </w:r>
      <w:r>
        <w:rPr>
          <w:rFonts w:ascii="宋体" w:eastAsia="宋体" w:hAnsi="宋体"/>
          <w:b/>
          <w:bCs/>
          <w:sz w:val="24"/>
          <w:szCs w:val="24"/>
        </w:rPr>
        <w:t>时限要求:</w:t>
      </w:r>
      <w:r>
        <w:rPr>
          <w:rFonts w:ascii="宋体" w:eastAsia="宋体" w:hAnsi="宋体" w:hint="eastAsia"/>
          <w:sz w:val="24"/>
          <w:szCs w:val="24"/>
        </w:rPr>
        <w:t>拆运工作须在收购款缴付后5个工作日内完成</w:t>
      </w:r>
      <w:r>
        <w:rPr>
          <w:rFonts w:ascii="宋体" w:eastAsia="宋体" w:hAnsi="宋体"/>
          <w:sz w:val="24"/>
          <w:szCs w:val="24"/>
        </w:rPr>
        <w:t>。</w:t>
      </w:r>
    </w:p>
    <w:p w14:paraId="16ECEFF3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八、国有资产报废处置设备清单明细：</w:t>
      </w:r>
      <w:r>
        <w:rPr>
          <w:rFonts w:ascii="宋体" w:eastAsia="宋体" w:hAnsi="宋体" w:hint="eastAsia"/>
          <w:sz w:val="24"/>
          <w:szCs w:val="24"/>
        </w:rPr>
        <w:t>见附件3。</w:t>
      </w:r>
    </w:p>
    <w:p w14:paraId="1ABDEFEE" w14:textId="77777777" w:rsidR="00A6306C" w:rsidRDefault="00000000">
      <w:pPr>
        <w:spacing w:before="60" w:after="60" w:line="360" w:lineRule="auto"/>
        <w:textAlignment w:val="baseline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t>九</w:t>
      </w:r>
      <w:r>
        <w:rPr>
          <w:rFonts w:ascii="宋体" w:eastAsia="宋体" w:hAnsi="宋体" w:hint="eastAsia"/>
          <w:sz w:val="24"/>
          <w:szCs w:val="24"/>
        </w:rPr>
        <w:t>、</w:t>
      </w:r>
      <w:r>
        <w:rPr>
          <w:rFonts w:ascii="宋体" w:eastAsia="宋体" w:hAnsi="宋体" w:hint="eastAsia"/>
          <w:b/>
          <w:bCs/>
          <w:sz w:val="24"/>
          <w:szCs w:val="24"/>
        </w:rPr>
        <w:t>国有资产报废处置设备部分图片：</w:t>
      </w:r>
      <w:r>
        <w:rPr>
          <w:rFonts w:ascii="宋体" w:eastAsia="宋体" w:hAnsi="宋体" w:hint="eastAsia"/>
          <w:sz w:val="24"/>
          <w:szCs w:val="24"/>
        </w:rPr>
        <w:t>见附件4。</w:t>
      </w:r>
    </w:p>
    <w:p w14:paraId="03AA4F36" w14:textId="77777777" w:rsidR="00A6306C" w:rsidRDefault="00000000">
      <w:pPr>
        <w:textAlignment w:val="baseline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b/>
          <w:bCs/>
          <w:sz w:val="24"/>
          <w:szCs w:val="24"/>
        </w:rPr>
        <w:lastRenderedPageBreak/>
        <w:t>附件1：</w:t>
      </w:r>
    </w:p>
    <w:p w14:paraId="37AD849D" w14:textId="77777777" w:rsidR="00A6306C" w:rsidRDefault="00000000">
      <w:pPr>
        <w:textAlignment w:val="baseline"/>
        <w:rPr>
          <w:rFonts w:ascii="宋体" w:eastAsia="宋体" w:hAnsi="宋体"/>
          <w:b/>
          <w:bCs/>
          <w:sz w:val="28"/>
          <w:szCs w:val="28"/>
        </w:rPr>
      </w:pPr>
      <w:r>
        <w:rPr>
          <w:rFonts w:ascii="宋体" w:eastAsia="宋体" w:hAnsi="宋体" w:hint="eastAsia"/>
          <w:b/>
          <w:bCs/>
          <w:sz w:val="28"/>
          <w:szCs w:val="28"/>
        </w:rPr>
        <w:t xml:space="preserve">                    国有资产报废处置设备竞买报价表</w:t>
      </w:r>
    </w:p>
    <w:tbl>
      <w:tblPr>
        <w:tblStyle w:val="a8"/>
        <w:tblW w:w="9256" w:type="dxa"/>
        <w:jc w:val="center"/>
        <w:tblLayout w:type="fixed"/>
        <w:tblLook w:val="04A0" w:firstRow="1" w:lastRow="0" w:firstColumn="1" w:lastColumn="0" w:noHBand="0" w:noVBand="1"/>
      </w:tblPr>
      <w:tblGrid>
        <w:gridCol w:w="2465"/>
        <w:gridCol w:w="2492"/>
        <w:gridCol w:w="2551"/>
        <w:gridCol w:w="1748"/>
      </w:tblGrid>
      <w:tr w:rsidR="00A6306C" w14:paraId="38A40E16" w14:textId="77777777" w:rsidTr="007207F3">
        <w:trPr>
          <w:trHeight w:val="874"/>
          <w:jc w:val="center"/>
        </w:trPr>
        <w:tc>
          <w:tcPr>
            <w:tcW w:w="2465" w:type="dxa"/>
            <w:vAlign w:val="center"/>
          </w:tcPr>
          <w:p w14:paraId="16C54524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品名</w:t>
            </w:r>
          </w:p>
        </w:tc>
        <w:tc>
          <w:tcPr>
            <w:tcW w:w="2492" w:type="dxa"/>
            <w:vAlign w:val="center"/>
          </w:tcPr>
          <w:p w14:paraId="28FA4235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竞买底价（万元）</w:t>
            </w:r>
          </w:p>
        </w:tc>
        <w:tc>
          <w:tcPr>
            <w:tcW w:w="2551" w:type="dxa"/>
            <w:vAlign w:val="center"/>
          </w:tcPr>
          <w:p w14:paraId="23CAB3B6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竞买报价（万元）</w:t>
            </w:r>
          </w:p>
        </w:tc>
        <w:tc>
          <w:tcPr>
            <w:tcW w:w="1748" w:type="dxa"/>
            <w:vAlign w:val="center"/>
          </w:tcPr>
          <w:p w14:paraId="325D1965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备注</w:t>
            </w:r>
          </w:p>
        </w:tc>
      </w:tr>
      <w:tr w:rsidR="00A6306C" w14:paraId="3A300A37" w14:textId="77777777" w:rsidTr="007207F3">
        <w:trPr>
          <w:jc w:val="center"/>
        </w:trPr>
        <w:tc>
          <w:tcPr>
            <w:tcW w:w="2465" w:type="dxa"/>
            <w:vAlign w:val="center"/>
          </w:tcPr>
          <w:p w14:paraId="08BD2608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  <w:r>
              <w:rPr>
                <w:rFonts w:ascii="宋体" w:eastAsia="宋体" w:hAnsi="宋体" w:hint="eastAsia"/>
                <w:sz w:val="28"/>
                <w:szCs w:val="28"/>
              </w:rPr>
              <w:t>处置设备一批</w:t>
            </w:r>
          </w:p>
        </w:tc>
        <w:tc>
          <w:tcPr>
            <w:tcW w:w="2492" w:type="dxa"/>
            <w:vAlign w:val="center"/>
          </w:tcPr>
          <w:p w14:paraId="5B68B1AF" w14:textId="3744A3B5" w:rsidR="00A6306C" w:rsidRDefault="0078637A">
            <w:pPr>
              <w:jc w:val="center"/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  <w:bookmarkStart w:id="5" w:name="_Hlk142151283"/>
            <w:r>
              <w:rPr>
                <w:rFonts w:ascii="宋体" w:eastAsia="宋体" w:hAnsi="宋体"/>
                <w:sz w:val="28"/>
                <w:szCs w:val="28"/>
              </w:rPr>
              <w:t>12</w:t>
            </w:r>
            <w:r>
              <w:rPr>
                <w:rFonts w:ascii="宋体" w:eastAsia="宋体" w:hAnsi="宋体" w:hint="eastAsia"/>
                <w:sz w:val="28"/>
                <w:szCs w:val="28"/>
              </w:rPr>
              <w:t>.2</w:t>
            </w:r>
            <w:bookmarkEnd w:id="5"/>
            <w:r w:rsidR="004B6427">
              <w:rPr>
                <w:rFonts w:ascii="宋体" w:eastAsia="宋体" w:hAnsi="宋体"/>
                <w:sz w:val="28"/>
                <w:szCs w:val="28"/>
              </w:rPr>
              <w:t>5</w:t>
            </w:r>
            <w:r>
              <w:rPr>
                <w:rFonts w:ascii="宋体" w:eastAsia="宋体" w:hAnsi="宋体" w:hint="eastAsia"/>
                <w:sz w:val="28"/>
                <w:szCs w:val="28"/>
              </w:rPr>
              <w:t>万</w:t>
            </w:r>
          </w:p>
        </w:tc>
        <w:tc>
          <w:tcPr>
            <w:tcW w:w="2551" w:type="dxa"/>
            <w:vAlign w:val="center"/>
          </w:tcPr>
          <w:p w14:paraId="5A7569EE" w14:textId="77777777" w:rsidR="00A6306C" w:rsidRDefault="00A6306C">
            <w:pPr>
              <w:jc w:val="center"/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</w:p>
        </w:tc>
        <w:tc>
          <w:tcPr>
            <w:tcW w:w="1748" w:type="dxa"/>
            <w:vAlign w:val="center"/>
          </w:tcPr>
          <w:p w14:paraId="656DA3C1" w14:textId="77777777" w:rsidR="00A6306C" w:rsidRDefault="00A6306C">
            <w:pPr>
              <w:jc w:val="center"/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</w:p>
        </w:tc>
      </w:tr>
      <w:tr w:rsidR="00A6306C" w14:paraId="7DFCE636" w14:textId="77777777">
        <w:trPr>
          <w:jc w:val="center"/>
        </w:trPr>
        <w:tc>
          <w:tcPr>
            <w:tcW w:w="2465" w:type="dxa"/>
            <w:vAlign w:val="center"/>
          </w:tcPr>
          <w:p w14:paraId="6004B76C" w14:textId="77777777" w:rsidR="00A6306C" w:rsidRDefault="00000000">
            <w:pPr>
              <w:jc w:val="center"/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  <w:r>
              <w:rPr>
                <w:rFonts w:ascii="宋体" w:eastAsia="宋体" w:hAnsi="宋体" w:hint="eastAsia"/>
                <w:sz w:val="28"/>
                <w:szCs w:val="28"/>
              </w:rPr>
              <w:t>总报价（元）</w:t>
            </w:r>
          </w:p>
        </w:tc>
        <w:tc>
          <w:tcPr>
            <w:tcW w:w="6791" w:type="dxa"/>
            <w:gridSpan w:val="3"/>
            <w:vAlign w:val="center"/>
          </w:tcPr>
          <w:p w14:paraId="2FFD831A" w14:textId="77777777" w:rsidR="00A6306C" w:rsidRDefault="00000000">
            <w:pPr>
              <w:spacing w:beforeLines="50" w:before="156" w:line="360" w:lineRule="auto"/>
              <w:jc w:val="left"/>
              <w:textAlignment w:val="baseline"/>
              <w:rPr>
                <w:rFonts w:ascii="宋体" w:eastAsia="宋体" w:hAnsi="宋体"/>
                <w:sz w:val="28"/>
                <w:szCs w:val="28"/>
                <w:u w:val="single"/>
              </w:rPr>
            </w:pPr>
            <w:r>
              <w:rPr>
                <w:rFonts w:ascii="宋体" w:eastAsia="宋体" w:hAnsi="宋体" w:hint="eastAsia"/>
                <w:sz w:val="28"/>
                <w:szCs w:val="28"/>
              </w:rPr>
              <w:t>大写：</w:t>
            </w:r>
            <w:r>
              <w:rPr>
                <w:rFonts w:ascii="宋体" w:eastAsia="宋体" w:hAnsi="宋体" w:hint="eastAsia"/>
                <w:sz w:val="28"/>
                <w:szCs w:val="28"/>
                <w:u w:val="single"/>
              </w:rPr>
              <w:t xml:space="preserve">                            </w:t>
            </w:r>
          </w:p>
          <w:p w14:paraId="2B9B4042" w14:textId="77777777" w:rsidR="00A6306C" w:rsidRDefault="00000000">
            <w:pPr>
              <w:textAlignment w:val="baseline"/>
              <w:rPr>
                <w:rFonts w:ascii="宋体" w:eastAsia="宋体" w:hAnsi="宋体"/>
                <w:sz w:val="28"/>
                <w:szCs w:val="28"/>
              </w:rPr>
            </w:pPr>
            <w:r>
              <w:rPr>
                <w:rFonts w:ascii="宋体" w:eastAsia="宋体" w:hAnsi="宋体" w:hint="eastAsia"/>
                <w:sz w:val="28"/>
                <w:szCs w:val="28"/>
              </w:rPr>
              <w:t>小写：</w:t>
            </w:r>
            <w:r>
              <w:rPr>
                <w:rFonts w:ascii="宋体" w:eastAsia="宋体" w:hAnsi="宋体" w:hint="eastAsia"/>
                <w:sz w:val="28"/>
                <w:szCs w:val="28"/>
                <w:u w:val="single"/>
              </w:rPr>
              <w:t xml:space="preserve">                            </w:t>
            </w:r>
          </w:p>
        </w:tc>
      </w:tr>
    </w:tbl>
    <w:p w14:paraId="6A189555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4C25D77D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62C8A8AE" w14:textId="77777777" w:rsidR="00A6306C" w:rsidRDefault="00000000">
      <w:pPr>
        <w:adjustRightInd w:val="0"/>
        <w:snapToGrid w:val="0"/>
        <w:spacing w:line="360" w:lineRule="auto"/>
        <w:ind w:rightChars="11" w:right="23" w:firstLineChars="200" w:firstLine="480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 w:hint="eastAsia"/>
          <w:color w:val="000000"/>
          <w:sz w:val="24"/>
        </w:rPr>
        <w:t>投标人（盖单位公章）：</w:t>
      </w:r>
    </w:p>
    <w:p w14:paraId="46FC05FC" w14:textId="77777777" w:rsidR="00A6306C" w:rsidRDefault="00000000">
      <w:pPr>
        <w:adjustRightInd w:val="0"/>
        <w:snapToGrid w:val="0"/>
        <w:spacing w:line="360" w:lineRule="auto"/>
        <w:ind w:rightChars="11" w:right="23" w:firstLineChars="200" w:firstLine="480"/>
        <w:rPr>
          <w:rFonts w:ascii="宋体" w:hAnsi="宋体" w:cs="宋体"/>
          <w:color w:val="000000"/>
          <w:sz w:val="24"/>
        </w:rPr>
      </w:pPr>
      <w:r>
        <w:rPr>
          <w:rFonts w:ascii="宋体" w:hAnsi="宋体" w:cs="宋体" w:hint="eastAsia"/>
          <w:color w:val="000000"/>
          <w:sz w:val="24"/>
        </w:rPr>
        <w:t>法定代表人或其委托代理人签字：</w:t>
      </w:r>
      <w:r>
        <w:rPr>
          <w:rFonts w:ascii="宋体" w:hAnsi="宋体" w:cs="宋体" w:hint="eastAsia"/>
          <w:color w:val="000000"/>
          <w:sz w:val="24"/>
          <w:u w:val="single"/>
        </w:rPr>
        <w:t xml:space="preserve">            </w:t>
      </w:r>
    </w:p>
    <w:p w14:paraId="4D7E682B" w14:textId="77777777" w:rsidR="00A6306C" w:rsidRDefault="00000000">
      <w:pPr>
        <w:adjustRightInd w:val="0"/>
        <w:snapToGrid w:val="0"/>
        <w:spacing w:line="360" w:lineRule="auto"/>
        <w:ind w:rightChars="11" w:right="23" w:firstLineChars="200" w:firstLine="480"/>
        <w:rPr>
          <w:rFonts w:ascii="宋体" w:hAnsi="宋体" w:cs="宋体"/>
          <w:bCs/>
          <w:color w:val="000000"/>
          <w:sz w:val="24"/>
        </w:rPr>
      </w:pPr>
      <w:r>
        <w:rPr>
          <w:rFonts w:ascii="宋体" w:hAnsi="宋体" w:cs="宋体" w:hint="eastAsia"/>
          <w:color w:val="000000"/>
          <w:sz w:val="24"/>
        </w:rPr>
        <w:t>日期：</w:t>
      </w:r>
      <w:r>
        <w:rPr>
          <w:rFonts w:ascii="宋体" w:hAnsi="宋体" w:cs="宋体" w:hint="eastAsia"/>
          <w:color w:val="000000"/>
          <w:sz w:val="24"/>
          <w:u w:val="single"/>
        </w:rPr>
        <w:t xml:space="preserve">          </w:t>
      </w:r>
      <w:r>
        <w:rPr>
          <w:rFonts w:ascii="宋体" w:hAnsi="宋体" w:cs="宋体" w:hint="eastAsia"/>
          <w:color w:val="000000"/>
          <w:sz w:val="24"/>
        </w:rPr>
        <w:t>年</w:t>
      </w:r>
      <w:r>
        <w:rPr>
          <w:rFonts w:ascii="宋体" w:hAnsi="宋体" w:cs="宋体" w:hint="eastAsia"/>
          <w:color w:val="000000"/>
          <w:sz w:val="24"/>
          <w:u w:val="single"/>
        </w:rPr>
        <w:t xml:space="preserve">          </w:t>
      </w:r>
      <w:r>
        <w:rPr>
          <w:rFonts w:ascii="宋体" w:hAnsi="宋体" w:cs="宋体" w:hint="eastAsia"/>
          <w:color w:val="000000"/>
          <w:sz w:val="24"/>
        </w:rPr>
        <w:t>月</w:t>
      </w:r>
      <w:r>
        <w:rPr>
          <w:rFonts w:ascii="宋体" w:hAnsi="宋体" w:cs="宋体" w:hint="eastAsia"/>
          <w:color w:val="000000"/>
          <w:sz w:val="24"/>
          <w:u w:val="single"/>
        </w:rPr>
        <w:t xml:space="preserve">            </w:t>
      </w:r>
      <w:r>
        <w:rPr>
          <w:rFonts w:ascii="宋体" w:hAnsi="宋体" w:cs="宋体" w:hint="eastAsia"/>
          <w:color w:val="000000"/>
          <w:sz w:val="24"/>
        </w:rPr>
        <w:t>日</w:t>
      </w:r>
    </w:p>
    <w:p w14:paraId="056F0860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0FA0FAAF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2DBDBAB5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62B06EE5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259B296D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4C90F318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450BD353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317A4A1E" w14:textId="77777777" w:rsidR="007B76EB" w:rsidRDefault="007B76EB">
      <w:pPr>
        <w:textAlignment w:val="baseline"/>
        <w:rPr>
          <w:rFonts w:ascii="宋体" w:eastAsia="宋体" w:hAnsi="宋体"/>
          <w:sz w:val="28"/>
          <w:szCs w:val="28"/>
        </w:rPr>
      </w:pPr>
    </w:p>
    <w:p w14:paraId="71B70272" w14:textId="77777777" w:rsidR="00A6306C" w:rsidRDefault="00A6306C">
      <w:pPr>
        <w:textAlignment w:val="baseline"/>
        <w:rPr>
          <w:rFonts w:ascii="宋体" w:eastAsia="宋体" w:hAnsi="宋体"/>
          <w:sz w:val="28"/>
          <w:szCs w:val="28"/>
        </w:rPr>
      </w:pPr>
    </w:p>
    <w:p w14:paraId="0F5C5F35" w14:textId="77777777" w:rsidR="00B62A70" w:rsidRDefault="00B62A70">
      <w:pPr>
        <w:textAlignment w:val="baseline"/>
        <w:rPr>
          <w:rFonts w:ascii="宋体" w:eastAsia="宋体" w:hAnsi="宋体"/>
          <w:sz w:val="28"/>
          <w:szCs w:val="28"/>
        </w:rPr>
      </w:pPr>
    </w:p>
    <w:p w14:paraId="2522BD2D" w14:textId="77777777" w:rsidR="00B62A70" w:rsidRDefault="00B62A70">
      <w:pPr>
        <w:textAlignment w:val="baseline"/>
        <w:rPr>
          <w:rFonts w:ascii="宋体" w:eastAsia="宋体" w:hAnsi="宋体" w:hint="eastAsia"/>
          <w:sz w:val="28"/>
          <w:szCs w:val="28"/>
        </w:rPr>
      </w:pPr>
    </w:p>
    <w:p w14:paraId="736ECC66" w14:textId="77777777" w:rsidR="00B62A70" w:rsidRDefault="00B62A70">
      <w:pPr>
        <w:textAlignment w:val="baseline"/>
        <w:rPr>
          <w:rFonts w:ascii="宋体" w:eastAsia="宋体" w:hAnsi="宋体" w:hint="eastAsia"/>
          <w:sz w:val="28"/>
          <w:szCs w:val="28"/>
        </w:rPr>
      </w:pPr>
    </w:p>
    <w:p w14:paraId="14E5D3D1" w14:textId="77777777" w:rsidR="00A6306C" w:rsidRDefault="00000000">
      <w:pPr>
        <w:pStyle w:val="a7"/>
        <w:widowControl/>
        <w:spacing w:before="0" w:beforeAutospacing="0" w:after="0" w:afterAutospacing="0"/>
        <w:jc w:val="both"/>
        <w:rPr>
          <w:rFonts w:ascii="宋体" w:eastAsia="宋体" w:hAnsi="宋体" w:cs="宋体"/>
          <w:b/>
          <w:bCs/>
          <w:szCs w:val="24"/>
        </w:rPr>
      </w:pPr>
      <w:r>
        <w:rPr>
          <w:rFonts w:ascii="宋体" w:eastAsia="宋体" w:hAnsi="宋体" w:cs="宋体" w:hint="eastAsia"/>
          <w:b/>
          <w:bCs/>
          <w:szCs w:val="24"/>
        </w:rPr>
        <w:lastRenderedPageBreak/>
        <w:t>附件2：</w:t>
      </w:r>
    </w:p>
    <w:p w14:paraId="4FFBAAE7" w14:textId="77777777" w:rsidR="00A6306C" w:rsidRDefault="00000000">
      <w:pPr>
        <w:pStyle w:val="a7"/>
        <w:widowControl/>
        <w:spacing w:before="0" w:beforeAutospacing="0" w:after="0" w:afterAutospacing="0" w:line="600" w:lineRule="atLeast"/>
        <w:jc w:val="center"/>
        <w:rPr>
          <w:rFonts w:ascii="微软雅黑" w:eastAsia="微软雅黑" w:hAnsi="微软雅黑" w:cs="微软雅黑"/>
          <w:b/>
          <w:bCs/>
          <w:sz w:val="36"/>
          <w:szCs w:val="36"/>
          <w:shd w:val="clear" w:color="050000" w:fill="FFFFFF"/>
        </w:rPr>
      </w:pPr>
      <w:r>
        <w:rPr>
          <w:rFonts w:ascii="微软雅黑" w:eastAsia="微软雅黑" w:hAnsi="微软雅黑" w:cs="微软雅黑" w:hint="eastAsia"/>
          <w:b/>
          <w:bCs/>
          <w:sz w:val="36"/>
          <w:szCs w:val="36"/>
          <w:shd w:val="clear" w:color="050000" w:fill="FFFFFF"/>
        </w:rPr>
        <w:t>设备处置施工安全承诺书</w:t>
      </w:r>
    </w:p>
    <w:p w14:paraId="04D83FAE" w14:textId="77777777" w:rsidR="00A6306C" w:rsidRDefault="00000000">
      <w:pPr>
        <w:pStyle w:val="a7"/>
        <w:widowControl/>
        <w:spacing w:beforeLines="50" w:before="156" w:beforeAutospacing="0" w:after="0" w:afterAutospacing="0" w:line="360" w:lineRule="auto"/>
        <w:rPr>
          <w:rFonts w:ascii="宋体" w:eastAsia="宋体" w:hAnsi="宋体" w:cs="宋体"/>
          <w:szCs w:val="24"/>
          <w:shd w:val="clear" w:color="030000" w:fill="FFFFFF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>湖南化工职业技术学院：</w:t>
      </w:r>
    </w:p>
    <w:p w14:paraId="770FAEEE" w14:textId="77777777" w:rsidR="00A6306C" w:rsidRDefault="00000000">
      <w:pPr>
        <w:pStyle w:val="a7"/>
        <w:widowControl/>
        <w:spacing w:before="0" w:beforeAutospacing="0" w:after="0" w:afterAutospacing="0" w:line="360" w:lineRule="auto"/>
        <w:ind w:firstLineChars="200" w:firstLine="480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>鉴于我司承包贵校工程，我司现对该工程的安全施工与管理作以下承诺：</w:t>
      </w:r>
    </w:p>
    <w:p w14:paraId="2FB6CD8F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1、严格遵照国家与地方有关安全施工的法律法规进行施工，相关法律法规包括但不限于《中华人民共和国安全生产法》、《中华人民共和国建筑法》、《建设工程施工现场管理规定》、《建筑安全生产监督管理规定》，同时严格执行建设部《建筑安全施工检查标准》等一系列标准规程。</w:t>
      </w:r>
    </w:p>
    <w:p w14:paraId="12F8AC69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2、根据自身特点建立健全安全管理体系，明确各级各类人员的安全责任，落实安全责任制，同时配备专职(兼职)安全员；同时加强特种作业人员的培训、考核和取证工作，必须做到特种作业持证上岗。</w:t>
      </w:r>
    </w:p>
    <w:p w14:paraId="68FAFA3B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3、根据工程特点，合理地安排身体素质、技术水平、安全意识均符合要求的人员上岗作业，不使用童工；对进场员工进行安全教育，根据工程特点对施工班组进行安全技术交底，指导并组织班组积极开展安全喊话、安全检查和安全学习活动。</w:t>
      </w:r>
    </w:p>
    <w:p w14:paraId="7F5E8B36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4、不违章指挥或强令工人冒险作业，不强迫工人连续作业太长时间，按照规定做好职工的劳动保护工作同时做好季节性的安全防护工作;为施工人员提供符合国家标准或行业标准的劳动防护用品，并监督、教育施工人员按照使用规则佩戴、使用。</w:t>
      </w:r>
    </w:p>
    <w:p w14:paraId="690F9864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5、确保所购买的材料符合要求，采购、发放和使用的特种劳动防护用品必须具有安全生产许可证、产品合格证和安全鉴定证；不使用国家明令淘汰、禁止使用的危及安全的施工工艺、设备。</w:t>
      </w:r>
    </w:p>
    <w:p w14:paraId="1656253F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6、杜绝任何人身财产损失事件的发生，若有任何人身损害或伤亡(包括但不限于我司员工、贵校师生员工及任何第三人的损害或伤亡)与财产损失(包括但不限于我司财产、贵校财产及第三方的财产损失)事件的发生，则相应责任将由我司全部承担，不追究贵司的任何责任。</w:t>
      </w:r>
    </w:p>
    <w:p w14:paraId="01DFB177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7、</w:t>
      </w:r>
      <w:proofErr w:type="gramStart"/>
      <w:r>
        <w:rPr>
          <w:rFonts w:ascii="宋体" w:eastAsia="宋体" w:hAnsi="宋体" w:cs="宋体" w:hint="eastAsia"/>
          <w:szCs w:val="24"/>
          <w:shd w:val="clear" w:color="030000" w:fill="FFFFFF"/>
        </w:rPr>
        <w:t>本承诺</w:t>
      </w:r>
      <w:proofErr w:type="gramEnd"/>
      <w:r>
        <w:rPr>
          <w:rFonts w:ascii="宋体" w:eastAsia="宋体" w:hAnsi="宋体" w:cs="宋体" w:hint="eastAsia"/>
          <w:szCs w:val="24"/>
          <w:shd w:val="clear" w:color="030000" w:fill="FFFFFF"/>
        </w:rPr>
        <w:t>书为我司与贵校签订设备处置合同的附件，与其具有同等的法律效力。</w:t>
      </w:r>
    </w:p>
    <w:p w14:paraId="7DA7D1F5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8、以上内容为我司真实的意思表示，我司对以上内容无任何异议并将严格按照上述内容组织施工与管理。</w:t>
      </w:r>
    </w:p>
    <w:p w14:paraId="2A2E98E5" w14:textId="7777777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                                            承诺人(盖章)：</w:t>
      </w:r>
    </w:p>
    <w:p w14:paraId="58AC6188" w14:textId="77777777" w:rsidR="00A6306C" w:rsidRDefault="00000000">
      <w:pPr>
        <w:pStyle w:val="a7"/>
        <w:widowControl/>
        <w:spacing w:before="0" w:beforeAutospacing="0" w:after="0" w:afterAutospacing="0" w:line="360" w:lineRule="auto"/>
        <w:ind w:firstLineChars="2200" w:firstLine="5280"/>
        <w:rPr>
          <w:rFonts w:ascii="宋体" w:eastAsia="宋体" w:hAnsi="宋体" w:cs="宋体"/>
          <w:szCs w:val="24"/>
          <w:shd w:val="clear" w:color="030000" w:fill="FFFFFF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　　法定代表人：</w:t>
      </w:r>
    </w:p>
    <w:p w14:paraId="68267E2A" w14:textId="77777777" w:rsidR="00A6306C" w:rsidRDefault="00000000">
      <w:pPr>
        <w:pStyle w:val="a7"/>
        <w:widowControl/>
        <w:spacing w:before="0" w:beforeAutospacing="0" w:after="0" w:afterAutospacing="0" w:line="360" w:lineRule="auto"/>
        <w:ind w:firstLineChars="2200" w:firstLine="5280"/>
        <w:rPr>
          <w:rFonts w:ascii="宋体" w:eastAsia="宋体" w:hAnsi="宋体" w:cs="宋体"/>
          <w:szCs w:val="24"/>
          <w:shd w:val="clear" w:color="030000" w:fill="FFFFFF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    日期：</w:t>
      </w:r>
    </w:p>
    <w:p w14:paraId="49B97087" w14:textId="77777777" w:rsidR="00B62A70" w:rsidRDefault="00B62A7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  <w:shd w:val="clear" w:color="030000" w:fill="FFFFFF"/>
        </w:rPr>
      </w:pPr>
    </w:p>
    <w:p w14:paraId="3BD8283A" w14:textId="77777777" w:rsidR="00B62A70" w:rsidRDefault="00B62A7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szCs w:val="24"/>
          <w:shd w:val="clear" w:color="030000" w:fill="FFFFFF"/>
        </w:rPr>
      </w:pPr>
    </w:p>
    <w:p w14:paraId="27C2F058" w14:textId="6A1ED4D7" w:rsidR="00A6306C" w:rsidRDefault="00000000">
      <w:pPr>
        <w:pStyle w:val="a7"/>
        <w:widowControl/>
        <w:spacing w:before="0" w:beforeAutospacing="0" w:after="0" w:afterAutospacing="0" w:line="360" w:lineRule="auto"/>
        <w:rPr>
          <w:rFonts w:ascii="宋体" w:eastAsia="宋体" w:hAnsi="宋体" w:cs="宋体"/>
          <w:b/>
          <w:bCs/>
          <w:szCs w:val="24"/>
          <w:shd w:val="clear" w:color="030000" w:fill="FFFFFF"/>
        </w:rPr>
      </w:pPr>
      <w:r>
        <w:rPr>
          <w:rFonts w:ascii="宋体" w:eastAsia="宋体" w:hAnsi="宋体" w:cs="宋体" w:hint="eastAsia"/>
          <w:szCs w:val="24"/>
          <w:shd w:val="clear" w:color="030000" w:fill="FFFFFF"/>
        </w:rPr>
        <w:t xml:space="preserve">附件4：                </w:t>
      </w:r>
      <w:r>
        <w:rPr>
          <w:rFonts w:ascii="宋体" w:eastAsia="宋体" w:hAnsi="宋体" w:cs="宋体" w:hint="eastAsia"/>
          <w:b/>
          <w:bCs/>
          <w:szCs w:val="24"/>
          <w:shd w:val="clear" w:color="030000" w:fill="FFFFFF"/>
        </w:rPr>
        <w:t xml:space="preserve"> </w:t>
      </w:r>
    </w:p>
    <w:p w14:paraId="7C8B26B3" w14:textId="77777777" w:rsidR="00A6306C" w:rsidRDefault="00000000">
      <w:pPr>
        <w:pStyle w:val="a7"/>
        <w:widowControl/>
        <w:spacing w:before="0" w:beforeAutospacing="0" w:after="0" w:afterAutospacing="0" w:line="360" w:lineRule="auto"/>
        <w:jc w:val="center"/>
        <w:rPr>
          <w:rFonts w:ascii="宋体" w:eastAsia="宋体" w:hAnsi="宋体" w:cs="宋体"/>
          <w:szCs w:val="24"/>
          <w:shd w:val="clear" w:color="030000" w:fill="FFFFFF"/>
        </w:rPr>
      </w:pPr>
      <w:r>
        <w:rPr>
          <w:rFonts w:ascii="宋体" w:eastAsia="宋体" w:hAnsi="宋体" w:cs="宋体" w:hint="eastAsia"/>
          <w:b/>
          <w:bCs/>
          <w:szCs w:val="24"/>
          <w:shd w:val="clear" w:color="030000" w:fill="FFFFFF"/>
        </w:rPr>
        <w:t>国有资产报废处置设备部分图片</w:t>
      </w:r>
    </w:p>
    <w:p w14:paraId="01588CDA" w14:textId="5C3A4774" w:rsidR="00A6306C" w:rsidRDefault="00DA4652" w:rsidP="00DA4652">
      <w:pPr>
        <w:pStyle w:val="a7"/>
        <w:widowControl/>
        <w:spacing w:before="0" w:beforeAutospacing="0" w:after="0" w:afterAutospacing="0" w:line="360" w:lineRule="auto"/>
        <w:jc w:val="center"/>
        <w:rPr>
          <w:rFonts w:ascii="宋体" w:eastAsia="宋体" w:hAnsi="宋体" w:cs="宋体"/>
          <w:szCs w:val="24"/>
          <w:shd w:val="clear" w:color="030000" w:fill="FFFFFF"/>
        </w:rPr>
      </w:pPr>
      <w:r>
        <w:rPr>
          <w:noProof/>
        </w:rPr>
        <w:drawing>
          <wp:inline distT="0" distB="0" distL="0" distR="0" wp14:anchorId="5477C550" wp14:editId="3712ED6A">
            <wp:extent cx="4800175" cy="3600000"/>
            <wp:effectExtent l="0" t="0" r="635" b="635"/>
            <wp:docPr id="70242009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175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D97EE8" wp14:editId="09F487D7">
            <wp:extent cx="4830410" cy="3622675"/>
            <wp:effectExtent l="0" t="0" r="8890" b="0"/>
            <wp:docPr id="14791526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084" cy="3650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E652E3" wp14:editId="41E02CCC">
            <wp:extent cx="4665304" cy="3498850"/>
            <wp:effectExtent l="0" t="0" r="2540" b="6350"/>
            <wp:docPr id="10663872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476" cy="3499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206A8AE" wp14:editId="1AEEED35">
            <wp:extent cx="3538512" cy="4717888"/>
            <wp:effectExtent l="952" t="0" r="6033" b="6032"/>
            <wp:docPr id="198807028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541494" cy="4721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81E95C" wp14:editId="18507B4C">
            <wp:extent cx="4943475" cy="3707471"/>
            <wp:effectExtent l="0" t="0" r="0" b="7620"/>
            <wp:docPr id="62663356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0929" cy="3713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306C">
      <w:pgSz w:w="11906" w:h="16838"/>
      <w:pgMar w:top="1361" w:right="1361" w:bottom="1304" w:left="1418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F8A5FB" w14:textId="77777777" w:rsidR="006349A8" w:rsidRDefault="006349A8" w:rsidP="000F3BB7">
      <w:r>
        <w:separator/>
      </w:r>
    </w:p>
  </w:endnote>
  <w:endnote w:type="continuationSeparator" w:id="0">
    <w:p w14:paraId="15D1A969" w14:textId="77777777" w:rsidR="006349A8" w:rsidRDefault="006349A8" w:rsidP="000F3B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1D69E0" w14:textId="77777777" w:rsidR="006349A8" w:rsidRDefault="006349A8" w:rsidP="000F3BB7">
      <w:r>
        <w:separator/>
      </w:r>
    </w:p>
  </w:footnote>
  <w:footnote w:type="continuationSeparator" w:id="0">
    <w:p w14:paraId="0BF10BCC" w14:textId="77777777" w:rsidR="006349A8" w:rsidRDefault="006349A8" w:rsidP="000F3B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24D7C1"/>
    <w:multiLevelType w:val="singleLevel"/>
    <w:tmpl w:val="4C24D7C1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 w16cid:durableId="7525503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jYxZDFjMmIzYWM1NWEyYjE2ZGI3ZTE2YjAwMTIwOTUifQ=="/>
  </w:docVars>
  <w:rsids>
    <w:rsidRoot w:val="00D16FF8"/>
    <w:rsid w:val="00061F53"/>
    <w:rsid w:val="000E1255"/>
    <w:rsid w:val="000F3BB7"/>
    <w:rsid w:val="00143A97"/>
    <w:rsid w:val="00273087"/>
    <w:rsid w:val="00284077"/>
    <w:rsid w:val="00357C9A"/>
    <w:rsid w:val="00371BAC"/>
    <w:rsid w:val="004B6427"/>
    <w:rsid w:val="00575300"/>
    <w:rsid w:val="00580CB2"/>
    <w:rsid w:val="006349A8"/>
    <w:rsid w:val="00680990"/>
    <w:rsid w:val="007207F3"/>
    <w:rsid w:val="0078637A"/>
    <w:rsid w:val="007B76EB"/>
    <w:rsid w:val="009640EA"/>
    <w:rsid w:val="0097394B"/>
    <w:rsid w:val="00A6306C"/>
    <w:rsid w:val="00B05400"/>
    <w:rsid w:val="00B62A70"/>
    <w:rsid w:val="00BD0A82"/>
    <w:rsid w:val="00C17011"/>
    <w:rsid w:val="00C46331"/>
    <w:rsid w:val="00D1576E"/>
    <w:rsid w:val="00D16FF8"/>
    <w:rsid w:val="00D54694"/>
    <w:rsid w:val="00D70689"/>
    <w:rsid w:val="00DA4652"/>
    <w:rsid w:val="00FB62B1"/>
    <w:rsid w:val="00FE21B5"/>
    <w:rsid w:val="00FF70C1"/>
    <w:rsid w:val="02A35251"/>
    <w:rsid w:val="033E071B"/>
    <w:rsid w:val="0BB2624F"/>
    <w:rsid w:val="0CA50BA0"/>
    <w:rsid w:val="0F571717"/>
    <w:rsid w:val="1191235E"/>
    <w:rsid w:val="151630C5"/>
    <w:rsid w:val="165E57F3"/>
    <w:rsid w:val="19D70651"/>
    <w:rsid w:val="1EC5679E"/>
    <w:rsid w:val="211D36E6"/>
    <w:rsid w:val="21AE5490"/>
    <w:rsid w:val="21F92740"/>
    <w:rsid w:val="243128DD"/>
    <w:rsid w:val="24A449D9"/>
    <w:rsid w:val="27EE4E50"/>
    <w:rsid w:val="2B9B4C97"/>
    <w:rsid w:val="2E9D6F04"/>
    <w:rsid w:val="2EBA40F3"/>
    <w:rsid w:val="2F483C06"/>
    <w:rsid w:val="2F6F404C"/>
    <w:rsid w:val="30EF35C5"/>
    <w:rsid w:val="335643C4"/>
    <w:rsid w:val="391B7877"/>
    <w:rsid w:val="421975CC"/>
    <w:rsid w:val="45FE72BB"/>
    <w:rsid w:val="465E060A"/>
    <w:rsid w:val="47570053"/>
    <w:rsid w:val="4C85752B"/>
    <w:rsid w:val="534A0E81"/>
    <w:rsid w:val="58D04AE7"/>
    <w:rsid w:val="5AD264FA"/>
    <w:rsid w:val="5B522022"/>
    <w:rsid w:val="5B6C2CCA"/>
    <w:rsid w:val="5BA8141F"/>
    <w:rsid w:val="5DCF35BF"/>
    <w:rsid w:val="5DF44E6E"/>
    <w:rsid w:val="66147BC8"/>
    <w:rsid w:val="66B02B76"/>
    <w:rsid w:val="684B4F7C"/>
    <w:rsid w:val="6B9D0444"/>
    <w:rsid w:val="6CED57C5"/>
    <w:rsid w:val="6FF33804"/>
    <w:rsid w:val="73171160"/>
    <w:rsid w:val="74E26ABA"/>
    <w:rsid w:val="7B3F7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2"/>
    </o:shapelayout>
  </w:shapeDefaults>
  <w:decimalSymbol w:val="."/>
  <w:listSeparator w:val=","/>
  <w14:docId w14:val="740E2F5A"/>
  <w15:docId w15:val="{4EF7356B-BF89-4594-9EBD-0FB756F6F1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等线" w:eastAsia="等线" w:hAnsi="等线" w:cs="黑体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spacing w:before="100" w:beforeAutospacing="1" w:after="100" w:afterAutospacing="1"/>
      <w:jc w:val="left"/>
      <w:outlineLvl w:val="0"/>
    </w:pPr>
    <w:rPr>
      <w:rFonts w:ascii="宋体" w:eastAsia="宋体" w:hAnsi="宋体" w:cs="宋体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next w:val="a"/>
    <w:uiPriority w:val="99"/>
    <w:unhideWhenUsed/>
    <w:qFormat/>
    <w:pPr>
      <w:ind w:firstLineChars="200" w:firstLine="420"/>
    </w:pPr>
    <w:rPr>
      <w:sz w:val="24"/>
    </w:rPr>
  </w:style>
  <w:style w:type="paragraph" w:styleId="a4">
    <w:name w:val="Date"/>
    <w:basedOn w:val="a"/>
    <w:next w:val="a"/>
    <w:link w:val="a5"/>
    <w:uiPriority w:val="99"/>
    <w:unhideWhenUsed/>
    <w:qFormat/>
    <w:pPr>
      <w:ind w:leftChars="2500" w:left="100"/>
    </w:p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pPr>
      <w:spacing w:before="100" w:beforeAutospacing="1" w:after="100" w:afterAutospacing="1"/>
      <w:jc w:val="left"/>
    </w:pPr>
    <w:rPr>
      <w:kern w:val="0"/>
      <w:sz w:val="24"/>
    </w:rPr>
  </w:style>
  <w:style w:type="table" w:styleId="a8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日期 字符"/>
    <w:basedOn w:val="a0"/>
    <w:link w:val="a4"/>
    <w:uiPriority w:val="99"/>
    <w:semiHidden/>
    <w:qFormat/>
  </w:style>
  <w:style w:type="paragraph" w:styleId="a9">
    <w:name w:val="header"/>
    <w:basedOn w:val="a"/>
    <w:link w:val="aa"/>
    <w:uiPriority w:val="99"/>
    <w:unhideWhenUsed/>
    <w:rsid w:val="000F3BB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rsid w:val="000F3BB7"/>
    <w:rPr>
      <w:rFonts w:ascii="等线" w:eastAsia="等线" w:hAnsi="等线" w:cs="黑体"/>
      <w:kern w:val="2"/>
      <w:sz w:val="18"/>
      <w:szCs w:val="18"/>
    </w:rPr>
  </w:style>
  <w:style w:type="paragraph" w:styleId="ab">
    <w:name w:val="Revision"/>
    <w:hidden/>
    <w:uiPriority w:val="99"/>
    <w:unhideWhenUsed/>
    <w:rsid w:val="00357C9A"/>
    <w:rPr>
      <w:rFonts w:ascii="等线" w:eastAsia="等线" w:hAnsi="等线" w:cs="黑体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1</Pages>
  <Words>492</Words>
  <Characters>2807</Characters>
  <Application>Microsoft Office Word</Application>
  <DocSecurity>0</DocSecurity>
  <Lines>23</Lines>
  <Paragraphs>6</Paragraphs>
  <ScaleCrop>false</ScaleCrop>
  <Company/>
  <LinksUpToDate>false</LinksUpToDate>
  <CharactersWithSpaces>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湖南化工职业技术学院</dc:title>
  <dc:creator>ok</dc:creator>
  <cp:lastModifiedBy>罗跃中</cp:lastModifiedBy>
  <cp:revision>15</cp:revision>
  <dcterms:created xsi:type="dcterms:W3CDTF">2023-07-10T06:49:00Z</dcterms:created>
  <dcterms:modified xsi:type="dcterms:W3CDTF">2023-08-08T09:09:00Z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2052-9.1.0.5218</vt:lpwstr>
  </property>
  <property fmtid="{D5CDD505-2E9C-101B-9397-08002B2CF9AE}" pid="3" name="ICV">
    <vt:lpwstr>C5930F988AF5402080E617BC2532CB39</vt:lpwstr>
  </property>
</Properties>
</file>