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24"/>
        </w:rPr>
      </w:pPr>
      <w:r>
        <w:rPr>
          <w:rFonts w:hint="eastAsia" w:asciiTheme="minorEastAsia" w:hAnsiTheme="minorEastAsia"/>
          <w:b/>
          <w:sz w:val="36"/>
          <w:szCs w:val="24"/>
        </w:rPr>
        <w:t>湖南化</w:t>
      </w:r>
      <w:r>
        <w:rPr>
          <w:rFonts w:asciiTheme="minorEastAsia" w:hAnsiTheme="minorEastAsia"/>
          <w:b/>
          <w:sz w:val="36"/>
          <w:szCs w:val="24"/>
        </w:rPr>
        <w:t>工职业技术学院</w:t>
      </w:r>
    </w:p>
    <w:p>
      <w:pPr>
        <w:jc w:val="center"/>
        <w:rPr>
          <w:rFonts w:asciiTheme="minorEastAsia" w:hAnsiTheme="minorEastAsia"/>
          <w:b/>
          <w:sz w:val="36"/>
          <w:szCs w:val="24"/>
        </w:rPr>
      </w:pPr>
      <w:r>
        <w:rPr>
          <w:rFonts w:hint="eastAsia" w:asciiTheme="minorEastAsia" w:hAnsiTheme="minorEastAsia"/>
          <w:b/>
          <w:sz w:val="36"/>
          <w:szCs w:val="24"/>
        </w:rPr>
        <w:t>关于做好2021年“专升本”报名工作的通知</w:t>
      </w:r>
    </w:p>
    <w:p>
      <w:pPr>
        <w:jc w:val="center"/>
        <w:rPr>
          <w:rFonts w:asciiTheme="minorEastAsia" w:hAnsiTheme="minorEastAsia"/>
          <w:sz w:val="24"/>
          <w:szCs w:val="24"/>
        </w:rPr>
      </w:pP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根据湖南省教育厅《关于印发</w:t>
      </w:r>
      <w:r>
        <w:rPr>
          <w:rFonts w:cs="Arial" w:asciiTheme="minorEastAsia" w:hAnsiTheme="minorEastAsia"/>
          <w:sz w:val="24"/>
          <w:szCs w:val="24"/>
          <w:shd w:val="clear" w:color="auto" w:fill="FFFFFF"/>
        </w:rPr>
        <w:t>&lt;2021</w:t>
      </w:r>
      <w:r>
        <w:rPr>
          <w:rFonts w:hint="eastAsia" w:cs="Arial" w:asciiTheme="minorEastAsia" w:hAnsiTheme="minorEastAsia"/>
          <w:sz w:val="24"/>
          <w:szCs w:val="24"/>
          <w:shd w:val="clear" w:color="auto" w:fill="FFFFFF"/>
        </w:rPr>
        <w:t>年湖南省普通高等教育</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专升本</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考试招生工作实施方案</w:t>
      </w:r>
      <w:r>
        <w:rPr>
          <w:rFonts w:cs="Arial" w:asciiTheme="minorEastAsia" w:hAnsiTheme="minorEastAsia"/>
          <w:sz w:val="24"/>
          <w:szCs w:val="24"/>
          <w:shd w:val="clear" w:color="auto" w:fill="FFFFFF"/>
        </w:rPr>
        <w:t>&gt;</w:t>
      </w:r>
      <w:r>
        <w:rPr>
          <w:rFonts w:hint="eastAsia" w:cs="Arial" w:asciiTheme="minorEastAsia" w:hAnsiTheme="minorEastAsia"/>
          <w:sz w:val="24"/>
          <w:szCs w:val="24"/>
          <w:shd w:val="clear" w:color="auto" w:fill="FFFFFF"/>
        </w:rPr>
        <w:t>的通知》（湘教发〔</w:t>
      </w:r>
      <w:r>
        <w:rPr>
          <w:rFonts w:cs="Arial" w:asciiTheme="minorEastAsia" w:hAnsiTheme="minorEastAsia"/>
          <w:sz w:val="24"/>
          <w:szCs w:val="24"/>
          <w:shd w:val="clear" w:color="auto" w:fill="FFFFFF"/>
        </w:rPr>
        <w:t>2021</w:t>
      </w:r>
      <w:r>
        <w:rPr>
          <w:rFonts w:hint="eastAsia" w:cs="Arial" w:asciiTheme="minorEastAsia" w:hAnsiTheme="minorEastAsia"/>
          <w:sz w:val="24"/>
          <w:szCs w:val="24"/>
          <w:shd w:val="clear" w:color="auto" w:fill="FFFFFF"/>
        </w:rPr>
        <w:t>〕</w:t>
      </w:r>
      <w:r>
        <w:rPr>
          <w:rFonts w:cs="Arial" w:asciiTheme="minorEastAsia" w:hAnsiTheme="minorEastAsia"/>
          <w:sz w:val="24"/>
          <w:szCs w:val="24"/>
          <w:shd w:val="clear" w:color="auto" w:fill="FFFFFF"/>
        </w:rPr>
        <w:t>2</w:t>
      </w:r>
      <w:r>
        <w:rPr>
          <w:rFonts w:hint="eastAsia" w:cs="Arial" w:asciiTheme="minorEastAsia" w:hAnsiTheme="minorEastAsia"/>
          <w:sz w:val="24"/>
          <w:szCs w:val="24"/>
          <w:shd w:val="clear" w:color="auto" w:fill="FFFFFF"/>
        </w:rPr>
        <w:t>号，以下简称《实施方案》）精神，</w:t>
      </w:r>
      <w:r>
        <w:rPr>
          <w:rFonts w:cs="Arial" w:asciiTheme="minorEastAsia" w:hAnsiTheme="minorEastAsia"/>
          <w:sz w:val="24"/>
          <w:szCs w:val="24"/>
          <w:shd w:val="clear" w:color="auto" w:fill="FFFFFF"/>
        </w:rPr>
        <w:t>为做好“专升本”</w:t>
      </w:r>
      <w:r>
        <w:rPr>
          <w:rFonts w:hint="eastAsia" w:cs="Arial" w:asciiTheme="minorEastAsia" w:hAnsiTheme="minorEastAsia"/>
          <w:sz w:val="24"/>
          <w:szCs w:val="24"/>
          <w:shd w:val="clear" w:color="auto" w:fill="FFFFFF"/>
        </w:rPr>
        <w:t>报名</w:t>
      </w:r>
      <w:r>
        <w:rPr>
          <w:rFonts w:cs="Arial" w:asciiTheme="minorEastAsia" w:hAnsiTheme="minorEastAsia"/>
          <w:sz w:val="24"/>
          <w:szCs w:val="24"/>
          <w:shd w:val="clear" w:color="auto" w:fill="FFFFFF"/>
        </w:rPr>
        <w:t>工作，现将有关事项通知如下：</w:t>
      </w:r>
    </w:p>
    <w:p>
      <w:pPr>
        <w:adjustRightInd w:val="0"/>
        <w:snapToGrid w:val="0"/>
        <w:spacing w:line="360" w:lineRule="auto"/>
        <w:ind w:firstLine="482" w:firstLineChars="200"/>
        <w:jc w:val="left"/>
        <w:rPr>
          <w:rFonts w:cs="Arial" w:asciiTheme="minorEastAsia" w:hAnsiTheme="minorEastAsia"/>
          <w:b/>
          <w:sz w:val="24"/>
          <w:szCs w:val="24"/>
          <w:shd w:val="clear" w:color="auto" w:fill="FFFFFF"/>
        </w:rPr>
      </w:pPr>
      <w:r>
        <w:rPr>
          <w:rFonts w:hint="eastAsia" w:cs="Arial" w:asciiTheme="minorEastAsia" w:hAnsiTheme="minorEastAsia"/>
          <w:b/>
          <w:sz w:val="24"/>
          <w:szCs w:val="24"/>
          <w:shd w:val="clear" w:color="auto" w:fill="FFFFFF"/>
        </w:rPr>
        <w:t>一、报名范围</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德智体美劳全面发展、</w:t>
      </w:r>
      <w:r>
        <w:rPr>
          <w:rFonts w:cs="Arial" w:asciiTheme="minorEastAsia" w:hAnsiTheme="minorEastAsia"/>
          <w:sz w:val="24"/>
          <w:szCs w:val="24"/>
          <w:shd w:val="clear" w:color="auto" w:fill="FFFFFF"/>
        </w:rPr>
        <w:t>2021</w:t>
      </w:r>
      <w:r>
        <w:rPr>
          <w:rFonts w:hint="eastAsia" w:cs="Arial" w:asciiTheme="minorEastAsia" w:hAnsiTheme="minorEastAsia"/>
          <w:sz w:val="24"/>
          <w:szCs w:val="24"/>
          <w:shd w:val="clear" w:color="auto" w:fill="FFFFFF"/>
        </w:rPr>
        <w:t>年</w:t>
      </w:r>
      <w:r>
        <w:rPr>
          <w:rFonts w:cs="Arial" w:asciiTheme="minorEastAsia" w:hAnsiTheme="minorEastAsia"/>
          <w:sz w:val="24"/>
          <w:szCs w:val="24"/>
          <w:shd w:val="clear" w:color="auto" w:fill="FFFFFF"/>
        </w:rPr>
        <w:t>6</w:t>
      </w:r>
      <w:r>
        <w:rPr>
          <w:rFonts w:hint="eastAsia" w:cs="Arial" w:asciiTheme="minorEastAsia" w:hAnsiTheme="minorEastAsia"/>
          <w:sz w:val="24"/>
          <w:szCs w:val="24"/>
          <w:shd w:val="clear" w:color="auto" w:fill="FFFFFF"/>
        </w:rPr>
        <w:t>月</w:t>
      </w:r>
      <w:r>
        <w:rPr>
          <w:rFonts w:cs="Arial" w:asciiTheme="minorEastAsia" w:hAnsiTheme="minorEastAsia"/>
          <w:sz w:val="24"/>
          <w:szCs w:val="24"/>
          <w:shd w:val="clear" w:color="auto" w:fill="FFFFFF"/>
        </w:rPr>
        <w:t>30</w:t>
      </w:r>
      <w:r>
        <w:rPr>
          <w:rFonts w:hint="eastAsia" w:cs="Arial" w:asciiTheme="minorEastAsia" w:hAnsiTheme="minorEastAsia"/>
          <w:sz w:val="24"/>
          <w:szCs w:val="24"/>
          <w:shd w:val="clear" w:color="auto" w:fill="FFFFFF"/>
        </w:rPr>
        <w:t>日前能取得毕业证书的湖南省普通高等学校</w:t>
      </w:r>
      <w:r>
        <w:rPr>
          <w:rFonts w:cs="Arial" w:asciiTheme="minorEastAsia" w:hAnsiTheme="minorEastAsia"/>
          <w:sz w:val="24"/>
          <w:szCs w:val="24"/>
          <w:shd w:val="clear" w:color="auto" w:fill="FFFFFF"/>
        </w:rPr>
        <w:t>2021</w:t>
      </w:r>
      <w:r>
        <w:rPr>
          <w:rFonts w:hint="eastAsia" w:cs="Arial" w:asciiTheme="minorEastAsia" w:hAnsiTheme="minorEastAsia"/>
          <w:sz w:val="24"/>
          <w:szCs w:val="24"/>
          <w:shd w:val="clear" w:color="auto" w:fill="FFFFFF"/>
        </w:rPr>
        <w:t>届高职（专科）应届毕业生和毕业当年应征入伍并于</w:t>
      </w:r>
      <w:r>
        <w:rPr>
          <w:rFonts w:cs="Arial" w:asciiTheme="minorEastAsia" w:hAnsiTheme="minorEastAsia"/>
          <w:sz w:val="24"/>
          <w:szCs w:val="24"/>
          <w:shd w:val="clear" w:color="auto" w:fill="FFFFFF"/>
        </w:rPr>
        <w:t xml:space="preserve"> 2020</w:t>
      </w:r>
      <w:r>
        <w:rPr>
          <w:rFonts w:hint="eastAsia" w:cs="Arial" w:asciiTheme="minorEastAsia" w:hAnsiTheme="minorEastAsia"/>
          <w:sz w:val="24"/>
          <w:szCs w:val="24"/>
          <w:shd w:val="clear" w:color="auto" w:fill="FFFFFF"/>
        </w:rPr>
        <w:t>年退役的高职（专科）毕业生。</w:t>
      </w:r>
    </w:p>
    <w:p>
      <w:pPr>
        <w:adjustRightInd w:val="0"/>
        <w:snapToGrid w:val="0"/>
        <w:spacing w:line="360" w:lineRule="auto"/>
        <w:ind w:firstLine="482" w:firstLineChars="200"/>
        <w:jc w:val="left"/>
        <w:rPr>
          <w:rFonts w:cs="Arial" w:asciiTheme="minorEastAsia" w:hAnsiTheme="minorEastAsia"/>
          <w:b/>
          <w:sz w:val="24"/>
          <w:szCs w:val="24"/>
          <w:shd w:val="clear" w:color="auto" w:fill="FFFFFF"/>
        </w:rPr>
      </w:pPr>
      <w:r>
        <w:rPr>
          <w:rFonts w:hint="eastAsia" w:cs="Arial" w:asciiTheme="minorEastAsia" w:hAnsiTheme="minorEastAsia"/>
          <w:b/>
          <w:sz w:val="24"/>
          <w:szCs w:val="24"/>
          <w:shd w:val="clear" w:color="auto" w:fill="FFFFFF"/>
        </w:rPr>
        <w:t>二、报名时间与平台网址</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cs="Arial" w:asciiTheme="minorEastAsia" w:hAnsiTheme="minorEastAsia"/>
          <w:sz w:val="24"/>
          <w:szCs w:val="24"/>
          <w:shd w:val="clear" w:color="auto" w:fill="FFFFFF"/>
        </w:rPr>
        <w:t>2021</w:t>
      </w:r>
      <w:r>
        <w:rPr>
          <w:rFonts w:hint="eastAsia" w:cs="Arial" w:asciiTheme="minorEastAsia" w:hAnsiTheme="minorEastAsia"/>
          <w:sz w:val="24"/>
          <w:szCs w:val="24"/>
          <w:shd w:val="clear" w:color="auto" w:fill="FFFFFF"/>
        </w:rPr>
        <w:t>年</w:t>
      </w:r>
      <w:r>
        <w:rPr>
          <w:rFonts w:cs="Arial" w:asciiTheme="minorEastAsia" w:hAnsiTheme="minorEastAsia"/>
          <w:sz w:val="24"/>
          <w:szCs w:val="24"/>
          <w:shd w:val="clear" w:color="auto" w:fill="FFFFFF"/>
        </w:rPr>
        <w:t>3</w:t>
      </w:r>
      <w:r>
        <w:rPr>
          <w:rFonts w:hint="eastAsia" w:cs="Arial" w:asciiTheme="minorEastAsia" w:hAnsiTheme="minorEastAsia"/>
          <w:sz w:val="24"/>
          <w:szCs w:val="24"/>
          <w:shd w:val="clear" w:color="auto" w:fill="FFFFFF"/>
        </w:rPr>
        <w:t>月</w:t>
      </w:r>
      <w:r>
        <w:rPr>
          <w:rFonts w:cs="Arial" w:asciiTheme="minorEastAsia" w:hAnsiTheme="minorEastAsia"/>
          <w:sz w:val="24"/>
          <w:szCs w:val="24"/>
          <w:shd w:val="clear" w:color="auto" w:fill="FFFFFF"/>
        </w:rPr>
        <w:t>16</w:t>
      </w:r>
      <w:r>
        <w:rPr>
          <w:rFonts w:hint="eastAsia" w:cs="Arial" w:asciiTheme="minorEastAsia" w:hAnsiTheme="minorEastAsia"/>
          <w:sz w:val="24"/>
          <w:szCs w:val="24"/>
          <w:shd w:val="clear" w:color="auto" w:fill="FFFFFF"/>
        </w:rPr>
        <w:t>日</w:t>
      </w:r>
      <w:r>
        <w:rPr>
          <w:rFonts w:cs="Arial" w:asciiTheme="minorEastAsia" w:hAnsiTheme="minorEastAsia"/>
          <w:sz w:val="24"/>
          <w:szCs w:val="24"/>
          <w:shd w:val="clear" w:color="auto" w:fill="FFFFFF"/>
        </w:rPr>
        <w:t>0</w:t>
      </w:r>
      <w:r>
        <w:rPr>
          <w:rFonts w:hint="eastAsia" w:cs="Arial" w:asciiTheme="minorEastAsia" w:hAnsiTheme="minorEastAsia"/>
          <w:sz w:val="24"/>
          <w:szCs w:val="24"/>
          <w:shd w:val="clear" w:color="auto" w:fill="FFFFFF"/>
        </w:rPr>
        <w:t>点－</w:t>
      </w:r>
      <w:r>
        <w:rPr>
          <w:rFonts w:cs="Arial" w:asciiTheme="minorEastAsia" w:hAnsiTheme="minorEastAsia"/>
          <w:sz w:val="24"/>
          <w:szCs w:val="24"/>
          <w:shd w:val="clear" w:color="auto" w:fill="FFFFFF"/>
        </w:rPr>
        <w:t>3</w:t>
      </w:r>
      <w:r>
        <w:rPr>
          <w:rFonts w:hint="eastAsia" w:cs="Arial" w:asciiTheme="minorEastAsia" w:hAnsiTheme="minorEastAsia"/>
          <w:sz w:val="24"/>
          <w:szCs w:val="24"/>
          <w:shd w:val="clear" w:color="auto" w:fill="FFFFFF"/>
        </w:rPr>
        <w:t>月</w:t>
      </w:r>
      <w:r>
        <w:rPr>
          <w:rFonts w:cs="Arial" w:asciiTheme="minorEastAsia" w:hAnsiTheme="minorEastAsia"/>
          <w:sz w:val="24"/>
          <w:szCs w:val="24"/>
          <w:shd w:val="clear" w:color="auto" w:fill="FFFFFF"/>
        </w:rPr>
        <w:t>25</w:t>
      </w:r>
      <w:r>
        <w:rPr>
          <w:rFonts w:hint="eastAsia" w:cs="Arial" w:asciiTheme="minorEastAsia" w:hAnsiTheme="minorEastAsia"/>
          <w:sz w:val="24"/>
          <w:szCs w:val="24"/>
          <w:shd w:val="clear" w:color="auto" w:fill="FFFFFF"/>
        </w:rPr>
        <w:t>日</w:t>
      </w:r>
      <w:r>
        <w:rPr>
          <w:rFonts w:cs="Arial" w:asciiTheme="minorEastAsia" w:hAnsiTheme="minorEastAsia"/>
          <w:sz w:val="24"/>
          <w:szCs w:val="24"/>
          <w:shd w:val="clear" w:color="auto" w:fill="FFFFFF"/>
        </w:rPr>
        <w:t>24</w:t>
      </w:r>
      <w:r>
        <w:rPr>
          <w:rFonts w:hint="eastAsia" w:cs="Arial" w:asciiTheme="minorEastAsia" w:hAnsiTheme="minorEastAsia"/>
          <w:sz w:val="24"/>
          <w:szCs w:val="24"/>
          <w:shd w:val="clear" w:color="auto" w:fill="FFFFFF"/>
        </w:rPr>
        <w:t>点，符合报名条件且有意愿的学生（含符合免试推荐资格学生）登录</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湖南省普通高等教育专升本信息管理平台</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（网址：</w:t>
      </w:r>
      <w:r>
        <w:fldChar w:fldCharType="begin"/>
      </w:r>
      <w:r>
        <w:instrText xml:space="preserve"> HYPERLINK "https://zsb.hnedu.cn" </w:instrText>
      </w:r>
      <w:r>
        <w:fldChar w:fldCharType="separate"/>
      </w:r>
      <w:r>
        <w:rPr>
          <w:rFonts w:cs="Arial" w:asciiTheme="minorEastAsia" w:hAnsiTheme="minorEastAsia"/>
          <w:sz w:val="24"/>
          <w:szCs w:val="24"/>
          <w:shd w:val="clear" w:color="auto" w:fill="FFFFFF"/>
        </w:rPr>
        <w:t>https://zsb.hnedu.cn</w:t>
      </w:r>
      <w:r>
        <w:rPr>
          <w:rFonts w:cs="Arial" w:asciiTheme="minorEastAsia" w:hAnsiTheme="minorEastAsia"/>
          <w:sz w:val="24"/>
          <w:szCs w:val="24"/>
          <w:shd w:val="clear" w:color="auto" w:fill="FFFFFF"/>
        </w:rPr>
        <w:fldChar w:fldCharType="end"/>
      </w:r>
      <w:r>
        <w:rPr>
          <w:rFonts w:hint="eastAsia" w:cs="Arial" w:asciiTheme="minorEastAsia" w:hAnsiTheme="minorEastAsia"/>
          <w:sz w:val="24"/>
          <w:szCs w:val="24"/>
          <w:shd w:val="clear" w:color="auto" w:fill="FFFFFF"/>
        </w:rPr>
        <w:t>，以下简称</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平台</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）注册并完成网上报名，逾期不接受报名。</w:t>
      </w:r>
    </w:p>
    <w:p>
      <w:pPr>
        <w:adjustRightInd w:val="0"/>
        <w:snapToGrid w:val="0"/>
        <w:spacing w:line="360" w:lineRule="auto"/>
        <w:ind w:firstLine="482" w:firstLineChars="200"/>
        <w:jc w:val="left"/>
        <w:rPr>
          <w:rFonts w:cs="Arial" w:asciiTheme="minorEastAsia" w:hAnsiTheme="minorEastAsia"/>
          <w:b/>
          <w:sz w:val="24"/>
          <w:szCs w:val="24"/>
          <w:shd w:val="clear" w:color="auto" w:fill="FFFFFF"/>
        </w:rPr>
      </w:pPr>
      <w:r>
        <w:rPr>
          <w:rFonts w:hint="eastAsia" w:cs="Arial" w:asciiTheme="minorEastAsia" w:hAnsiTheme="minorEastAsia"/>
          <w:b/>
          <w:sz w:val="24"/>
          <w:szCs w:val="24"/>
          <w:shd w:val="clear" w:color="auto" w:fill="FFFFFF"/>
        </w:rPr>
        <w:t>三、报名程序</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（一）</w:t>
      </w:r>
      <w:r>
        <w:rPr>
          <w:rFonts w:cs="Arial" w:asciiTheme="minorEastAsia" w:hAnsiTheme="minorEastAsia"/>
          <w:sz w:val="24"/>
          <w:szCs w:val="24"/>
          <w:shd w:val="clear" w:color="auto" w:fill="FFFFFF"/>
        </w:rPr>
        <w:t xml:space="preserve"> </w:t>
      </w:r>
      <w:r>
        <w:rPr>
          <w:rFonts w:hint="eastAsia" w:cs="Arial" w:asciiTheme="minorEastAsia" w:hAnsiTheme="minorEastAsia"/>
          <w:sz w:val="24"/>
          <w:szCs w:val="24"/>
          <w:shd w:val="clear" w:color="auto" w:fill="FFFFFF"/>
        </w:rPr>
        <w:t>注册报名。学生登录</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平台</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，输入本人姓名、身份证号、手机号进行注册报名（同一手机号不能重复注册），确保本人姓名、身份证号与学信网学籍信息一致。请保持手机畅通</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便于接收验证码、资格审核结果、准考证下载、录取结果等信息。</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免试推荐毕业生、建档立卡贫困家庭学生、应征入伍退役学生在</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平台</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注册报名时须分别在</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是否免试推荐毕业生</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是否建档立卡贫困家庭毕业生</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是否应征入伍退役毕业生</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方框中勾选。</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其中，毕业当年应征入伍并于</w:t>
      </w:r>
      <w:r>
        <w:rPr>
          <w:rFonts w:cs="Arial" w:asciiTheme="minorEastAsia" w:hAnsiTheme="minorEastAsia"/>
          <w:sz w:val="24"/>
          <w:szCs w:val="24"/>
          <w:shd w:val="clear" w:color="auto" w:fill="FFFFFF"/>
        </w:rPr>
        <w:t>2020</w:t>
      </w:r>
      <w:r>
        <w:rPr>
          <w:rFonts w:hint="eastAsia" w:cs="Arial" w:asciiTheme="minorEastAsia" w:hAnsiTheme="minorEastAsia"/>
          <w:sz w:val="24"/>
          <w:szCs w:val="24"/>
          <w:shd w:val="clear" w:color="auto" w:fill="FFFFFF"/>
        </w:rPr>
        <w:t>年退役的高职（专科）毕业生须在</w:t>
      </w:r>
      <w:r>
        <w:rPr>
          <w:rFonts w:cs="Arial" w:asciiTheme="minorEastAsia" w:hAnsiTheme="minorEastAsia"/>
          <w:sz w:val="24"/>
          <w:szCs w:val="24"/>
          <w:shd w:val="clear" w:color="auto" w:fill="FFFFFF"/>
        </w:rPr>
        <w:t>3</w:t>
      </w:r>
      <w:r>
        <w:rPr>
          <w:rFonts w:hint="eastAsia" w:cs="Arial" w:asciiTheme="minorEastAsia" w:hAnsiTheme="minorEastAsia"/>
          <w:sz w:val="24"/>
          <w:szCs w:val="24"/>
          <w:shd w:val="clear" w:color="auto" w:fill="FFFFFF"/>
        </w:rPr>
        <w:t>月</w:t>
      </w:r>
      <w:r>
        <w:rPr>
          <w:rFonts w:cs="Arial" w:asciiTheme="minorEastAsia" w:hAnsiTheme="minorEastAsia"/>
          <w:sz w:val="24"/>
          <w:szCs w:val="24"/>
          <w:shd w:val="clear" w:color="auto" w:fill="FFFFFF"/>
        </w:rPr>
        <w:t>12</w:t>
      </w:r>
      <w:r>
        <w:rPr>
          <w:rFonts w:hint="eastAsia" w:cs="Arial" w:asciiTheme="minorEastAsia" w:hAnsiTheme="minorEastAsia"/>
          <w:sz w:val="24"/>
          <w:szCs w:val="24"/>
          <w:shd w:val="clear" w:color="auto" w:fill="FFFFFF"/>
        </w:rPr>
        <w:t>日前（工作日）持本人身份证、专科毕业证书、士兵退役证的原件（并提供复印件）到湖南省大中专学校学生信息咨询与就业指导中心（以下简称</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就业指导中心</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）现场提交报名资料，经就业指导中心初审合格后登录</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平台</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进行注册报名。</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就业指导中心联系电话：</w:t>
      </w:r>
      <w:r>
        <w:rPr>
          <w:rFonts w:cs="Arial" w:asciiTheme="minorEastAsia" w:hAnsiTheme="minorEastAsia"/>
          <w:sz w:val="24"/>
          <w:szCs w:val="24"/>
          <w:shd w:val="clear" w:color="auto" w:fill="FFFFFF"/>
        </w:rPr>
        <w:t>82116082</w:t>
      </w:r>
      <w:r>
        <w:rPr>
          <w:rFonts w:hint="eastAsia" w:cs="Arial" w:asciiTheme="minorEastAsia" w:hAnsiTheme="minorEastAsia"/>
          <w:sz w:val="24"/>
          <w:szCs w:val="24"/>
          <w:shd w:val="clear" w:color="auto" w:fill="FFFFFF"/>
        </w:rPr>
        <w:t>、</w:t>
      </w:r>
      <w:r>
        <w:rPr>
          <w:rFonts w:cs="Arial" w:asciiTheme="minorEastAsia" w:hAnsiTheme="minorEastAsia"/>
          <w:sz w:val="24"/>
          <w:szCs w:val="24"/>
          <w:shd w:val="clear" w:color="auto" w:fill="FFFFFF"/>
        </w:rPr>
        <w:t>82116092</w:t>
      </w:r>
      <w:r>
        <w:rPr>
          <w:rFonts w:hint="eastAsia" w:cs="Arial" w:asciiTheme="minorEastAsia" w:hAnsiTheme="minorEastAsia"/>
          <w:sz w:val="24"/>
          <w:szCs w:val="24"/>
          <w:shd w:val="clear" w:color="auto" w:fill="FFFFFF"/>
        </w:rPr>
        <w:t>。</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（二）</w:t>
      </w:r>
      <w:r>
        <w:rPr>
          <w:rFonts w:cs="Arial" w:asciiTheme="minorEastAsia" w:hAnsiTheme="minorEastAsia"/>
          <w:sz w:val="24"/>
          <w:szCs w:val="24"/>
          <w:shd w:val="clear" w:color="auto" w:fill="FFFFFF"/>
        </w:rPr>
        <w:t xml:space="preserve"> </w:t>
      </w:r>
      <w:r>
        <w:rPr>
          <w:rFonts w:hint="eastAsia" w:cs="Arial" w:asciiTheme="minorEastAsia" w:hAnsiTheme="minorEastAsia"/>
          <w:sz w:val="24"/>
          <w:szCs w:val="24"/>
          <w:shd w:val="clear" w:color="auto" w:fill="FFFFFF"/>
        </w:rPr>
        <w:t>填报志愿。每位报考的学生在</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平台</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注册后，根据自己所学专业，对照湖南省</w:t>
      </w:r>
      <w:r>
        <w:rPr>
          <w:rFonts w:cs="Arial" w:asciiTheme="minorEastAsia" w:hAnsiTheme="minorEastAsia"/>
          <w:sz w:val="24"/>
          <w:szCs w:val="24"/>
          <w:shd w:val="clear" w:color="auto" w:fill="FFFFFF"/>
        </w:rPr>
        <w:t>教育厅3</w:t>
      </w:r>
      <w:r>
        <w:rPr>
          <w:rFonts w:hint="eastAsia" w:cs="Arial" w:asciiTheme="minorEastAsia" w:hAnsiTheme="minorEastAsia"/>
          <w:sz w:val="24"/>
          <w:szCs w:val="24"/>
          <w:shd w:val="clear" w:color="auto" w:fill="FFFFFF"/>
        </w:rPr>
        <w:t>月</w:t>
      </w:r>
      <w:r>
        <w:rPr>
          <w:rFonts w:cs="Arial" w:asciiTheme="minorEastAsia" w:hAnsiTheme="minorEastAsia"/>
          <w:sz w:val="24"/>
          <w:szCs w:val="24"/>
          <w:shd w:val="clear" w:color="auto" w:fill="FFFFFF"/>
        </w:rPr>
        <w:t>2</w:t>
      </w:r>
      <w:r>
        <w:rPr>
          <w:rFonts w:hint="eastAsia" w:cs="Arial" w:asciiTheme="minorEastAsia" w:hAnsiTheme="minorEastAsia"/>
          <w:sz w:val="24"/>
          <w:szCs w:val="24"/>
          <w:shd w:val="clear" w:color="auto" w:fill="FFFFFF"/>
        </w:rPr>
        <w:t>日下发的《关于公布</w:t>
      </w:r>
      <w:r>
        <w:rPr>
          <w:rFonts w:cs="Arial" w:asciiTheme="minorEastAsia" w:hAnsiTheme="minorEastAsia"/>
          <w:sz w:val="24"/>
          <w:szCs w:val="24"/>
          <w:shd w:val="clear" w:color="auto" w:fill="FFFFFF"/>
        </w:rPr>
        <w:t>2021</w:t>
      </w:r>
      <w:r>
        <w:rPr>
          <w:rFonts w:hint="eastAsia" w:cs="Arial" w:asciiTheme="minorEastAsia" w:hAnsiTheme="minorEastAsia"/>
          <w:sz w:val="24"/>
          <w:szCs w:val="24"/>
          <w:shd w:val="clear" w:color="auto" w:fill="FFFFFF"/>
        </w:rPr>
        <w:t>年湖南省普通高等教育</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专升本</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考试招生高职（专科）专业大类与本科专业类对应关系的通知》（见附件1）中公布的专业大类对应关系和本科学校在</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平台</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公布的招生专业，自主选择填报</w:t>
      </w:r>
      <w:r>
        <w:rPr>
          <w:rFonts w:cs="Arial" w:asciiTheme="minorEastAsia" w:hAnsiTheme="minorEastAsia"/>
          <w:sz w:val="24"/>
          <w:szCs w:val="24"/>
          <w:shd w:val="clear" w:color="auto" w:fill="FFFFFF"/>
        </w:rPr>
        <w:t>1</w:t>
      </w:r>
      <w:r>
        <w:rPr>
          <w:rFonts w:hint="eastAsia" w:cs="Arial" w:asciiTheme="minorEastAsia" w:hAnsiTheme="minorEastAsia"/>
          <w:sz w:val="24"/>
          <w:szCs w:val="24"/>
          <w:shd w:val="clear" w:color="auto" w:fill="FFFFFF"/>
        </w:rPr>
        <w:t>所本科学校的</w:t>
      </w:r>
      <w:r>
        <w:rPr>
          <w:rFonts w:cs="Arial" w:asciiTheme="minorEastAsia" w:hAnsiTheme="minorEastAsia"/>
          <w:sz w:val="24"/>
          <w:szCs w:val="24"/>
          <w:shd w:val="clear" w:color="auto" w:fill="FFFFFF"/>
        </w:rPr>
        <w:t>1</w:t>
      </w:r>
      <w:r>
        <w:rPr>
          <w:rFonts w:hint="eastAsia" w:cs="Arial" w:asciiTheme="minorEastAsia" w:hAnsiTheme="minorEastAsia"/>
          <w:sz w:val="24"/>
          <w:szCs w:val="24"/>
          <w:shd w:val="clear" w:color="auto" w:fill="FFFFFF"/>
        </w:rPr>
        <w:t>个相同或相近专业（有特殊规定的专业除外）。报名开放期间的前</w:t>
      </w:r>
      <w:r>
        <w:rPr>
          <w:rFonts w:cs="Arial" w:asciiTheme="minorEastAsia" w:hAnsiTheme="minorEastAsia"/>
          <w:sz w:val="24"/>
          <w:szCs w:val="24"/>
          <w:shd w:val="clear" w:color="auto" w:fill="FFFFFF"/>
        </w:rPr>
        <w:t>7</w:t>
      </w:r>
      <w:r>
        <w:rPr>
          <w:rFonts w:hint="eastAsia" w:cs="Arial" w:asciiTheme="minorEastAsia" w:hAnsiTheme="minorEastAsia"/>
          <w:sz w:val="24"/>
          <w:szCs w:val="24"/>
          <w:shd w:val="clear" w:color="auto" w:fill="FFFFFF"/>
        </w:rPr>
        <w:t>天（</w:t>
      </w:r>
      <w:r>
        <w:rPr>
          <w:rFonts w:cs="Arial" w:asciiTheme="minorEastAsia" w:hAnsiTheme="minorEastAsia"/>
          <w:sz w:val="24"/>
          <w:szCs w:val="24"/>
          <w:shd w:val="clear" w:color="auto" w:fill="FFFFFF"/>
        </w:rPr>
        <w:t>2021</w:t>
      </w:r>
      <w:r>
        <w:rPr>
          <w:rFonts w:hint="eastAsia" w:cs="Arial" w:asciiTheme="minorEastAsia" w:hAnsiTheme="minorEastAsia"/>
          <w:sz w:val="24"/>
          <w:szCs w:val="24"/>
          <w:shd w:val="clear" w:color="auto" w:fill="FFFFFF"/>
        </w:rPr>
        <w:t>年</w:t>
      </w:r>
      <w:r>
        <w:rPr>
          <w:rFonts w:cs="Arial" w:asciiTheme="minorEastAsia" w:hAnsiTheme="minorEastAsia"/>
          <w:sz w:val="24"/>
          <w:szCs w:val="24"/>
          <w:shd w:val="clear" w:color="auto" w:fill="FFFFFF"/>
        </w:rPr>
        <w:t>3</w:t>
      </w:r>
      <w:r>
        <w:rPr>
          <w:rFonts w:hint="eastAsia" w:cs="Arial" w:asciiTheme="minorEastAsia" w:hAnsiTheme="minorEastAsia"/>
          <w:sz w:val="24"/>
          <w:szCs w:val="24"/>
          <w:shd w:val="clear" w:color="auto" w:fill="FFFFFF"/>
        </w:rPr>
        <w:t>月</w:t>
      </w:r>
      <w:r>
        <w:rPr>
          <w:rFonts w:cs="Arial" w:asciiTheme="minorEastAsia" w:hAnsiTheme="minorEastAsia"/>
          <w:sz w:val="24"/>
          <w:szCs w:val="24"/>
          <w:shd w:val="clear" w:color="auto" w:fill="FFFFFF"/>
        </w:rPr>
        <w:t>16</w:t>
      </w:r>
      <w:r>
        <w:rPr>
          <w:rFonts w:hint="eastAsia" w:cs="Arial" w:asciiTheme="minorEastAsia" w:hAnsiTheme="minorEastAsia"/>
          <w:sz w:val="24"/>
          <w:szCs w:val="24"/>
          <w:shd w:val="clear" w:color="auto" w:fill="FFFFFF"/>
        </w:rPr>
        <w:t>日</w:t>
      </w:r>
      <w:r>
        <w:rPr>
          <w:rFonts w:cs="Arial" w:asciiTheme="minorEastAsia" w:hAnsiTheme="minorEastAsia"/>
          <w:sz w:val="24"/>
          <w:szCs w:val="24"/>
          <w:shd w:val="clear" w:color="auto" w:fill="FFFFFF"/>
        </w:rPr>
        <w:t>0</w:t>
      </w:r>
      <w:r>
        <w:rPr>
          <w:rFonts w:hint="eastAsia" w:cs="Arial" w:asciiTheme="minorEastAsia" w:hAnsiTheme="minorEastAsia"/>
          <w:sz w:val="24"/>
          <w:szCs w:val="24"/>
          <w:shd w:val="clear" w:color="auto" w:fill="FFFFFF"/>
        </w:rPr>
        <w:t>点－</w:t>
      </w:r>
      <w:r>
        <w:rPr>
          <w:rFonts w:cs="Arial" w:asciiTheme="minorEastAsia" w:hAnsiTheme="minorEastAsia"/>
          <w:sz w:val="24"/>
          <w:szCs w:val="24"/>
          <w:shd w:val="clear" w:color="auto" w:fill="FFFFFF"/>
        </w:rPr>
        <w:t>3</w:t>
      </w:r>
      <w:r>
        <w:rPr>
          <w:rFonts w:hint="eastAsia" w:cs="Arial" w:asciiTheme="minorEastAsia" w:hAnsiTheme="minorEastAsia"/>
          <w:sz w:val="24"/>
          <w:szCs w:val="24"/>
          <w:shd w:val="clear" w:color="auto" w:fill="FFFFFF"/>
        </w:rPr>
        <w:t>月</w:t>
      </w:r>
      <w:r>
        <w:rPr>
          <w:rFonts w:cs="Arial" w:asciiTheme="minorEastAsia" w:hAnsiTheme="minorEastAsia"/>
          <w:sz w:val="24"/>
          <w:szCs w:val="24"/>
          <w:shd w:val="clear" w:color="auto" w:fill="FFFFFF"/>
        </w:rPr>
        <w:t>22</w:t>
      </w:r>
      <w:r>
        <w:rPr>
          <w:rFonts w:hint="eastAsia" w:cs="Arial" w:asciiTheme="minorEastAsia" w:hAnsiTheme="minorEastAsia"/>
          <w:sz w:val="24"/>
          <w:szCs w:val="24"/>
          <w:shd w:val="clear" w:color="auto" w:fill="FFFFFF"/>
        </w:rPr>
        <w:t>日</w:t>
      </w:r>
      <w:r>
        <w:rPr>
          <w:rFonts w:cs="Arial" w:asciiTheme="minorEastAsia" w:hAnsiTheme="minorEastAsia"/>
          <w:sz w:val="24"/>
          <w:szCs w:val="24"/>
          <w:shd w:val="clear" w:color="auto" w:fill="FFFFFF"/>
        </w:rPr>
        <w:t>24</w:t>
      </w:r>
      <w:r>
        <w:rPr>
          <w:rFonts w:hint="eastAsia" w:cs="Arial" w:asciiTheme="minorEastAsia" w:hAnsiTheme="minorEastAsia"/>
          <w:sz w:val="24"/>
          <w:szCs w:val="24"/>
          <w:shd w:val="clear" w:color="auto" w:fill="FFFFFF"/>
        </w:rPr>
        <w:t>点）可实时查看报名情况，之后不可查看。报名期间，每位考生志愿初次提交后允许有一次修改志愿的机会。</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（三）上传佐证材料。建档立卡贫困家庭毕业生、应征入伍退役毕业生、免试推荐毕业生三类学生报名注册时，按</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平台</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提示，必须勾选对应选项，上传相关佐证材料。佐证材料文件仅支持</w:t>
      </w:r>
      <w:r>
        <w:rPr>
          <w:rFonts w:cs="Arial" w:asciiTheme="minorEastAsia" w:hAnsiTheme="minorEastAsia"/>
          <w:sz w:val="24"/>
          <w:szCs w:val="24"/>
          <w:shd w:val="clear" w:color="auto" w:fill="FFFFFF"/>
        </w:rPr>
        <w:t>PDF</w:t>
      </w:r>
      <w:r>
        <w:rPr>
          <w:rFonts w:hint="eastAsia" w:cs="Arial" w:asciiTheme="minorEastAsia" w:hAnsiTheme="minorEastAsia"/>
          <w:sz w:val="24"/>
          <w:szCs w:val="24"/>
          <w:shd w:val="clear" w:color="auto" w:fill="FFFFFF"/>
        </w:rPr>
        <w:t>格式文件，大小不超过</w:t>
      </w:r>
      <w:r>
        <w:rPr>
          <w:rFonts w:cs="Arial" w:asciiTheme="minorEastAsia" w:hAnsiTheme="minorEastAsia"/>
          <w:sz w:val="24"/>
          <w:szCs w:val="24"/>
          <w:shd w:val="clear" w:color="auto" w:fill="FFFFFF"/>
        </w:rPr>
        <w:t>5M</w:t>
      </w:r>
      <w:r>
        <w:rPr>
          <w:rFonts w:hint="eastAsia" w:cs="Arial" w:asciiTheme="minorEastAsia" w:hAnsiTheme="minorEastAsia"/>
          <w:sz w:val="24"/>
          <w:szCs w:val="24"/>
          <w:shd w:val="clear" w:color="auto" w:fill="FFFFFF"/>
        </w:rPr>
        <w:t>。</w:t>
      </w:r>
    </w:p>
    <w:p>
      <w:pPr>
        <w:adjustRightInd w:val="0"/>
        <w:snapToGrid w:val="0"/>
        <w:spacing w:line="360" w:lineRule="auto"/>
        <w:ind w:firstLine="482" w:firstLineChars="200"/>
        <w:jc w:val="left"/>
        <w:rPr>
          <w:rFonts w:cs="Arial" w:asciiTheme="minorEastAsia" w:hAnsiTheme="minorEastAsia"/>
          <w:b/>
          <w:sz w:val="24"/>
          <w:szCs w:val="24"/>
          <w:shd w:val="clear" w:color="auto" w:fill="FFFFFF"/>
        </w:rPr>
      </w:pPr>
      <w:r>
        <w:rPr>
          <w:rFonts w:hint="eastAsia" w:cs="Arial" w:asciiTheme="minorEastAsia" w:hAnsiTheme="minorEastAsia"/>
          <w:b/>
          <w:sz w:val="24"/>
          <w:szCs w:val="24"/>
          <w:shd w:val="clear" w:color="auto" w:fill="FFFFFF"/>
        </w:rPr>
        <w:t>四、免试及专项计划推荐</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（一）免试推荐毕业生。</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1、免试推荐录取范围。</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（1）高职（专科）应</w:t>
      </w:r>
      <w:bookmarkStart w:id="0" w:name="_GoBack"/>
      <w:bookmarkEnd w:id="0"/>
      <w:r>
        <w:rPr>
          <w:rFonts w:hint="eastAsia" w:cs="Arial" w:asciiTheme="minorEastAsia" w:hAnsiTheme="minorEastAsia"/>
          <w:sz w:val="24"/>
          <w:szCs w:val="24"/>
          <w:shd w:val="clear" w:color="auto" w:fill="FFFFFF"/>
        </w:rPr>
        <w:t>届毕业生在校期间获得以下奖项的具有“专升本”免试推荐资格：世界技能大赛、中国技能大赛一类赛和全国职业院校技能大赛的一、二、三等奖；全省职业院校技能竞赛一等奖；中国国际“互联网</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”大学生创新创业大赛金奖、银奖。</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w:t>
      </w:r>
      <w:r>
        <w:rPr>
          <w:rFonts w:cs="Arial" w:asciiTheme="minorEastAsia" w:hAnsiTheme="minorEastAsia"/>
          <w:sz w:val="24"/>
          <w:szCs w:val="24"/>
          <w:shd w:val="clear" w:color="auto" w:fill="FFFFFF"/>
        </w:rPr>
        <w:t>2</w:t>
      </w:r>
      <w:r>
        <w:rPr>
          <w:rFonts w:hint="eastAsia" w:cs="Arial" w:asciiTheme="minorEastAsia" w:hAnsiTheme="minorEastAsia"/>
          <w:sz w:val="24"/>
          <w:szCs w:val="24"/>
          <w:shd w:val="clear" w:color="auto" w:fill="FFFFFF"/>
        </w:rPr>
        <w:t>）在部队服役期间荣立三等功及以上荣誉的高职（专科）应届毕业生或毕业当年应征入伍并于</w:t>
      </w:r>
      <w:r>
        <w:rPr>
          <w:rFonts w:cs="Arial" w:asciiTheme="minorEastAsia" w:hAnsiTheme="minorEastAsia"/>
          <w:sz w:val="24"/>
          <w:szCs w:val="24"/>
          <w:shd w:val="clear" w:color="auto" w:fill="FFFFFF"/>
        </w:rPr>
        <w:t xml:space="preserve"> 2020</w:t>
      </w:r>
      <w:r>
        <w:rPr>
          <w:rFonts w:hint="eastAsia" w:cs="Arial" w:asciiTheme="minorEastAsia" w:hAnsiTheme="minorEastAsia"/>
          <w:sz w:val="24"/>
          <w:szCs w:val="24"/>
          <w:shd w:val="clear" w:color="auto" w:fill="FFFFFF"/>
        </w:rPr>
        <w:t>年退役的高职（专科）毕业生。</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2、具有免试推荐资格的毕业生须填写《</w:t>
      </w:r>
      <w:r>
        <w:rPr>
          <w:rFonts w:cs="Arial" w:asciiTheme="minorEastAsia" w:hAnsiTheme="minorEastAsia"/>
          <w:sz w:val="24"/>
          <w:szCs w:val="24"/>
          <w:shd w:val="clear" w:color="auto" w:fill="FFFFFF"/>
        </w:rPr>
        <w:t>2021</w:t>
      </w:r>
      <w:r>
        <w:rPr>
          <w:rFonts w:hint="eastAsia" w:cs="Arial" w:asciiTheme="minorEastAsia" w:hAnsiTheme="minorEastAsia"/>
          <w:sz w:val="24"/>
          <w:szCs w:val="24"/>
          <w:shd w:val="clear" w:color="auto" w:fill="FFFFFF"/>
        </w:rPr>
        <w:t>年湖南省普通高等教育</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专升本</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考试招生免试推荐审查表》（见附件2），并提供获奖证书扫描件。未通过免试推荐资格认定的学生仍可参加</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专升本</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招生考试（报考学校不变）。</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（二）两类专项计划。</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1、</w:t>
      </w:r>
      <w:r>
        <w:rPr>
          <w:rFonts w:cs="Arial" w:asciiTheme="minorEastAsia" w:hAnsiTheme="minorEastAsia"/>
          <w:sz w:val="24"/>
          <w:szCs w:val="24"/>
          <w:shd w:val="clear" w:color="auto" w:fill="FFFFFF"/>
        </w:rPr>
        <w:t xml:space="preserve"> </w:t>
      </w:r>
      <w:r>
        <w:rPr>
          <w:rFonts w:hint="eastAsia" w:cs="Arial" w:asciiTheme="minorEastAsia" w:hAnsiTheme="minorEastAsia"/>
          <w:sz w:val="24"/>
          <w:szCs w:val="24"/>
          <w:shd w:val="clear" w:color="auto" w:fill="FFFFFF"/>
        </w:rPr>
        <w:t>建档立卡贫困家庭毕业生。</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（1）建档立卡贫困家庭报考学生需提供建档立卡贫困家庭相关佐证材料扫描件（省外生源需提交由县级扶贫部门出具的建档立卡身份证明扫描件）。</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（2）落实建档立卡贫困家庭毕业生“专升本”专项计划，确保建档立卡贫困家庭毕业生的录取比例（以建档立卡贫困家庭毕业生实际参考人数为基数）不低于所在专业的录取比例，且不高于所在专业录取比例</w:t>
      </w:r>
      <w:r>
        <w:rPr>
          <w:rFonts w:cs="Arial" w:asciiTheme="minorEastAsia" w:hAnsiTheme="minorEastAsia"/>
          <w:sz w:val="24"/>
          <w:szCs w:val="24"/>
          <w:shd w:val="clear" w:color="auto" w:fill="FFFFFF"/>
        </w:rPr>
        <w:t>10</w:t>
      </w:r>
      <w:r>
        <w:rPr>
          <w:rFonts w:hint="eastAsia" w:cs="Arial" w:asciiTheme="minorEastAsia" w:hAnsiTheme="minorEastAsia"/>
          <w:sz w:val="24"/>
          <w:szCs w:val="24"/>
          <w:shd w:val="clear" w:color="auto" w:fill="FFFFFF"/>
        </w:rPr>
        <w:t>个百分点。</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2、</w:t>
      </w:r>
      <w:r>
        <w:rPr>
          <w:rFonts w:cs="Arial" w:asciiTheme="minorEastAsia" w:hAnsiTheme="minorEastAsia"/>
          <w:sz w:val="24"/>
          <w:szCs w:val="24"/>
          <w:shd w:val="clear" w:color="auto" w:fill="FFFFFF"/>
        </w:rPr>
        <w:t xml:space="preserve"> </w:t>
      </w:r>
      <w:r>
        <w:rPr>
          <w:rFonts w:hint="eastAsia" w:cs="Arial" w:asciiTheme="minorEastAsia" w:hAnsiTheme="minorEastAsia"/>
          <w:sz w:val="24"/>
          <w:szCs w:val="24"/>
          <w:shd w:val="clear" w:color="auto" w:fill="FFFFFF"/>
        </w:rPr>
        <w:t>应征入伍退役毕业生。</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（1）凡就读期间应征入伍服兵役，退役复学后完成高职（专科）学业的</w:t>
      </w:r>
      <w:r>
        <w:rPr>
          <w:rFonts w:cs="Arial" w:asciiTheme="minorEastAsia" w:hAnsiTheme="minorEastAsia"/>
          <w:sz w:val="24"/>
          <w:szCs w:val="24"/>
          <w:shd w:val="clear" w:color="auto" w:fill="FFFFFF"/>
        </w:rPr>
        <w:t>2021</w:t>
      </w:r>
      <w:r>
        <w:rPr>
          <w:rFonts w:hint="eastAsia" w:cs="Arial" w:asciiTheme="minorEastAsia" w:hAnsiTheme="minorEastAsia"/>
          <w:sz w:val="24"/>
          <w:szCs w:val="24"/>
          <w:shd w:val="clear" w:color="auto" w:fill="FFFFFF"/>
        </w:rPr>
        <w:t>届高职（专科）应届毕业生或毕业当年应征入伍并于</w:t>
      </w:r>
      <w:r>
        <w:rPr>
          <w:rFonts w:cs="Arial" w:asciiTheme="minorEastAsia" w:hAnsiTheme="minorEastAsia"/>
          <w:sz w:val="24"/>
          <w:szCs w:val="24"/>
          <w:shd w:val="clear" w:color="auto" w:fill="FFFFFF"/>
        </w:rPr>
        <w:t xml:space="preserve"> 2020</w:t>
      </w:r>
      <w:r>
        <w:rPr>
          <w:rFonts w:hint="eastAsia" w:cs="Arial" w:asciiTheme="minorEastAsia" w:hAnsiTheme="minorEastAsia"/>
          <w:sz w:val="24"/>
          <w:szCs w:val="24"/>
          <w:shd w:val="clear" w:color="auto" w:fill="FFFFFF"/>
        </w:rPr>
        <w:t>年退役的高职（专科）毕业生，均可报名参加</w:t>
      </w:r>
      <w:r>
        <w:rPr>
          <w:rFonts w:cs="Arial" w:asciiTheme="minorEastAsia" w:hAnsiTheme="minorEastAsia"/>
          <w:sz w:val="24"/>
          <w:szCs w:val="24"/>
          <w:shd w:val="clear" w:color="auto" w:fill="FFFFFF"/>
        </w:rPr>
        <w:t>2021</w:t>
      </w:r>
      <w:r>
        <w:rPr>
          <w:rFonts w:hint="eastAsia" w:cs="Arial" w:asciiTheme="minorEastAsia" w:hAnsiTheme="minorEastAsia"/>
          <w:sz w:val="24"/>
          <w:szCs w:val="24"/>
          <w:shd w:val="clear" w:color="auto" w:fill="FFFFFF"/>
        </w:rPr>
        <w:t>年“专升本”选拔考试，录取比例由本科学校确定，但不得低于</w:t>
      </w:r>
      <w:r>
        <w:rPr>
          <w:rFonts w:cs="Arial" w:asciiTheme="minorEastAsia" w:hAnsiTheme="minorEastAsia"/>
          <w:sz w:val="24"/>
          <w:szCs w:val="24"/>
          <w:shd w:val="clear" w:color="auto" w:fill="FFFFFF"/>
        </w:rPr>
        <w:t>60%</w:t>
      </w:r>
      <w:r>
        <w:rPr>
          <w:rFonts w:hint="eastAsia" w:cs="Arial" w:asciiTheme="minorEastAsia" w:hAnsiTheme="minorEastAsia"/>
          <w:sz w:val="24"/>
          <w:szCs w:val="24"/>
          <w:shd w:val="clear" w:color="auto" w:fill="FFFFFF"/>
        </w:rPr>
        <w:t>。</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（2）报考学生需提交原所在部队下发的嘉奖令（通令）、个人记功登记（报告）表等复印件（证明复印件与原件相符）及其他相关佐证材料。就业指导中心对毕业当年应征入伍且</w:t>
      </w:r>
      <w:r>
        <w:rPr>
          <w:rFonts w:cs="Arial" w:asciiTheme="minorEastAsia" w:hAnsiTheme="minorEastAsia"/>
          <w:sz w:val="24"/>
          <w:szCs w:val="24"/>
          <w:shd w:val="clear" w:color="auto" w:fill="FFFFFF"/>
        </w:rPr>
        <w:t>2020</w:t>
      </w:r>
      <w:r>
        <w:rPr>
          <w:rFonts w:hint="eastAsia" w:cs="Arial" w:asciiTheme="minorEastAsia" w:hAnsiTheme="minorEastAsia"/>
          <w:sz w:val="24"/>
          <w:szCs w:val="24"/>
          <w:shd w:val="clear" w:color="auto" w:fill="FFFFFF"/>
        </w:rPr>
        <w:t>年退役毕业生名单进行初审。</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应征入伍退役毕业生资格、在部队服役期间荣立三等功及以上荣誉的毕业生免试资格，由教育厅学生处会同省兵役部门进行审核确认。</w:t>
      </w:r>
    </w:p>
    <w:p>
      <w:pPr>
        <w:adjustRightInd w:val="0"/>
        <w:snapToGrid w:val="0"/>
        <w:spacing w:line="360" w:lineRule="auto"/>
        <w:ind w:firstLine="482" w:firstLineChars="200"/>
        <w:jc w:val="left"/>
        <w:rPr>
          <w:rFonts w:cs="Arial" w:asciiTheme="minorEastAsia" w:hAnsiTheme="minorEastAsia"/>
          <w:b/>
          <w:sz w:val="24"/>
          <w:szCs w:val="24"/>
          <w:shd w:val="clear" w:color="auto" w:fill="FFFFFF"/>
        </w:rPr>
      </w:pPr>
      <w:r>
        <w:rPr>
          <w:rFonts w:hint="eastAsia" w:cs="Arial" w:asciiTheme="minorEastAsia" w:hAnsiTheme="minorEastAsia"/>
          <w:b/>
          <w:sz w:val="24"/>
          <w:szCs w:val="24"/>
          <w:shd w:val="clear" w:color="auto" w:fill="FFFFFF"/>
        </w:rPr>
        <w:t>3月25日前，请以上三类报考学生将相关佐证材料，表格资料以“班级+姓名”命名打包成一个压缩包发至30576736@qq.com邮箱。</w:t>
      </w:r>
    </w:p>
    <w:p>
      <w:pPr>
        <w:adjustRightInd w:val="0"/>
        <w:snapToGrid w:val="0"/>
        <w:spacing w:line="360" w:lineRule="auto"/>
        <w:ind w:firstLine="482" w:firstLineChars="200"/>
        <w:jc w:val="left"/>
        <w:rPr>
          <w:rFonts w:cs="Arial" w:asciiTheme="minorEastAsia" w:hAnsiTheme="minorEastAsia"/>
          <w:b/>
          <w:sz w:val="24"/>
          <w:szCs w:val="24"/>
          <w:shd w:val="clear" w:color="auto" w:fill="FFFFFF"/>
        </w:rPr>
      </w:pPr>
      <w:r>
        <w:rPr>
          <w:rFonts w:hint="eastAsia" w:cs="Arial" w:asciiTheme="minorEastAsia" w:hAnsiTheme="minorEastAsia"/>
          <w:b/>
          <w:sz w:val="24"/>
          <w:szCs w:val="24"/>
          <w:shd w:val="clear" w:color="auto" w:fill="FFFFFF"/>
        </w:rPr>
        <w:t>五、其他</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（一）</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专升本</w:t>
      </w:r>
      <w:r>
        <w:rPr>
          <w:rFonts w:cs="Arial" w:asciiTheme="minorEastAsia" w:hAnsiTheme="minorEastAsia"/>
          <w:sz w:val="24"/>
          <w:szCs w:val="24"/>
          <w:shd w:val="clear" w:color="auto" w:fill="FFFFFF"/>
        </w:rPr>
        <w:t>”</w:t>
      </w:r>
      <w:r>
        <w:rPr>
          <w:rFonts w:hint="eastAsia" w:cs="Arial" w:asciiTheme="minorEastAsia" w:hAnsiTheme="minorEastAsia"/>
          <w:sz w:val="24"/>
          <w:szCs w:val="24"/>
          <w:shd w:val="clear" w:color="auto" w:fill="FFFFFF"/>
        </w:rPr>
        <w:t>考试收费，按照省有关部门公布的正式文件执行。</w:t>
      </w:r>
    </w:p>
    <w:p>
      <w:pPr>
        <w:adjustRightInd w:val="0"/>
        <w:snapToGrid w:val="0"/>
        <w:spacing w:line="360" w:lineRule="auto"/>
        <w:ind w:firstLine="480" w:firstLineChars="200"/>
        <w:jc w:val="left"/>
        <w:rPr>
          <w:rFonts w:cs="Arial" w:asciiTheme="minorEastAsia" w:hAnsiTheme="minorEastAsia"/>
          <w:sz w:val="24"/>
          <w:szCs w:val="24"/>
          <w:shd w:val="clear" w:color="auto" w:fill="FFFFFF"/>
        </w:rPr>
      </w:pPr>
      <w:r>
        <w:rPr>
          <w:rFonts w:hint="eastAsia" w:cs="Arial" w:asciiTheme="minorEastAsia" w:hAnsiTheme="minorEastAsia"/>
          <w:sz w:val="24"/>
          <w:szCs w:val="24"/>
          <w:shd w:val="clear" w:color="auto" w:fill="FFFFFF"/>
        </w:rPr>
        <w:t>（二）请各位同学保持联系电话畅通，以便突发紧急情况时我们能够及时与你们取得联系。</w:t>
      </w:r>
    </w:p>
    <w:p>
      <w:pPr>
        <w:spacing w:line="360" w:lineRule="auto"/>
        <w:ind w:firstLine="482" w:firstLineChars="200"/>
        <w:jc w:val="left"/>
        <w:rPr>
          <w:rStyle w:val="7"/>
          <w:rFonts w:cs="Arial" w:asciiTheme="minorEastAsia" w:hAnsiTheme="minorEastAsia"/>
          <w:sz w:val="24"/>
          <w:szCs w:val="24"/>
          <w:shd w:val="clear" w:color="auto" w:fill="FFFFFF"/>
        </w:rPr>
      </w:pPr>
    </w:p>
    <w:p>
      <w:pPr>
        <w:spacing w:line="360" w:lineRule="auto"/>
        <w:ind w:firstLine="482" w:firstLineChars="200"/>
        <w:jc w:val="left"/>
        <w:rPr>
          <w:rStyle w:val="7"/>
          <w:rFonts w:cs="Arial" w:asciiTheme="minorEastAsia" w:hAnsiTheme="minorEastAsia"/>
          <w:sz w:val="24"/>
          <w:szCs w:val="24"/>
          <w:shd w:val="clear" w:color="auto" w:fill="FFFFFF"/>
        </w:rPr>
      </w:pPr>
    </w:p>
    <w:p>
      <w:pPr>
        <w:spacing w:line="360" w:lineRule="auto"/>
        <w:ind w:firstLine="482" w:firstLineChars="200"/>
        <w:jc w:val="left"/>
        <w:rPr>
          <w:rStyle w:val="7"/>
          <w:rFonts w:cs="Arial" w:asciiTheme="minorEastAsia" w:hAnsiTheme="minorEastAsia"/>
          <w:sz w:val="24"/>
          <w:szCs w:val="24"/>
          <w:shd w:val="clear" w:color="auto" w:fill="FFFFFF"/>
        </w:rPr>
      </w:pPr>
    </w:p>
    <w:p/>
    <w:p>
      <w:pPr>
        <w:adjustRightInd w:val="0"/>
        <w:snapToGrid w:val="0"/>
        <w:spacing w:line="600" w:lineRule="exact"/>
        <w:ind w:firstLine="4620" w:firstLineChars="1650"/>
        <w:rPr>
          <w:sz w:val="28"/>
          <w:szCs w:val="28"/>
        </w:rPr>
      </w:pPr>
      <w:r>
        <w:rPr>
          <w:rFonts w:hint="eastAsia"/>
          <w:sz w:val="28"/>
          <w:szCs w:val="28"/>
        </w:rPr>
        <w:t>湖南化工职业技术学院教务处</w:t>
      </w:r>
    </w:p>
    <w:p>
      <w:pPr>
        <w:adjustRightInd w:val="0"/>
        <w:snapToGrid w:val="0"/>
        <w:spacing w:line="600" w:lineRule="exact"/>
        <w:ind w:firstLine="5320" w:firstLineChars="1900"/>
        <w:rPr>
          <w:sz w:val="28"/>
          <w:szCs w:val="28"/>
        </w:rPr>
      </w:pPr>
      <w:r>
        <w:rPr>
          <w:rFonts w:hint="eastAsia"/>
          <w:sz w:val="28"/>
          <w:szCs w:val="28"/>
        </w:rPr>
        <w:t>2021年3月10日</w:t>
      </w: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spacing w:line="580" w:lineRule="exact"/>
        <w:rPr>
          <w:rFonts w:ascii="黑体" w:hAnsi="黑体" w:eastAsia="黑体"/>
          <w:b/>
          <w:bCs/>
          <w:sz w:val="32"/>
          <w:szCs w:val="32"/>
        </w:rPr>
      </w:pPr>
      <w:r>
        <w:rPr>
          <w:rFonts w:hint="eastAsia" w:ascii="黑体" w:hAnsi="黑体" w:eastAsia="黑体"/>
          <w:b/>
          <w:bCs/>
          <w:sz w:val="32"/>
          <w:szCs w:val="32"/>
        </w:rPr>
        <w:t>附件1</w:t>
      </w:r>
    </w:p>
    <w:p>
      <w:pPr>
        <w:pStyle w:val="13"/>
        <w:adjustRightInd/>
        <w:spacing w:line="600" w:lineRule="exact"/>
        <w:jc w:val="center"/>
        <w:rPr>
          <w:rFonts w:asciiTheme="minorEastAsia" w:hAnsiTheme="minorEastAsia" w:eastAsiaTheme="minorEastAsia"/>
          <w:color w:val="auto"/>
          <w:sz w:val="40"/>
          <w:szCs w:val="44"/>
        </w:rPr>
      </w:pPr>
      <w:r>
        <w:rPr>
          <w:rFonts w:hint="eastAsia" w:asciiTheme="minorEastAsia" w:hAnsiTheme="minorEastAsia" w:eastAsiaTheme="minorEastAsia"/>
          <w:color w:val="auto"/>
          <w:sz w:val="40"/>
          <w:szCs w:val="44"/>
        </w:rPr>
        <w:t>2021年湖南省普通高等教育“专升本”</w:t>
      </w:r>
    </w:p>
    <w:p>
      <w:pPr>
        <w:pStyle w:val="13"/>
        <w:adjustRightInd/>
        <w:spacing w:line="600" w:lineRule="exact"/>
        <w:jc w:val="center"/>
        <w:rPr>
          <w:rFonts w:asciiTheme="minorEastAsia" w:hAnsiTheme="minorEastAsia" w:eastAsiaTheme="minorEastAsia"/>
          <w:color w:val="auto"/>
          <w:sz w:val="40"/>
          <w:szCs w:val="44"/>
        </w:rPr>
      </w:pPr>
      <w:r>
        <w:rPr>
          <w:rFonts w:hint="eastAsia" w:asciiTheme="minorEastAsia" w:hAnsiTheme="minorEastAsia" w:eastAsiaTheme="minorEastAsia"/>
          <w:color w:val="auto"/>
          <w:sz w:val="40"/>
          <w:szCs w:val="44"/>
        </w:rPr>
        <w:t>考试招生高职（专科）专业大类与本科专业类</w:t>
      </w:r>
    </w:p>
    <w:p>
      <w:pPr>
        <w:pStyle w:val="13"/>
        <w:adjustRightInd/>
        <w:spacing w:line="600" w:lineRule="exact"/>
        <w:jc w:val="center"/>
        <w:rPr>
          <w:rFonts w:asciiTheme="minorEastAsia" w:hAnsiTheme="minorEastAsia" w:eastAsiaTheme="minorEastAsia"/>
          <w:color w:val="auto"/>
          <w:sz w:val="28"/>
          <w:szCs w:val="30"/>
        </w:rPr>
      </w:pPr>
      <w:r>
        <w:rPr>
          <w:rFonts w:hint="eastAsia" w:asciiTheme="minorEastAsia" w:hAnsiTheme="minorEastAsia" w:eastAsiaTheme="minorEastAsia"/>
          <w:color w:val="auto"/>
          <w:sz w:val="40"/>
          <w:szCs w:val="44"/>
        </w:rPr>
        <w:t>对应关系统计表</w:t>
      </w:r>
    </w:p>
    <w:tbl>
      <w:tblPr>
        <w:tblStyle w:val="5"/>
        <w:tblW w:w="9041" w:type="dxa"/>
        <w:jc w:val="center"/>
        <w:tblLayout w:type="autofit"/>
        <w:tblCellMar>
          <w:top w:w="0" w:type="dxa"/>
          <w:left w:w="108" w:type="dxa"/>
          <w:bottom w:w="0" w:type="dxa"/>
          <w:right w:w="108" w:type="dxa"/>
        </w:tblCellMar>
      </w:tblPr>
      <w:tblGrid>
        <w:gridCol w:w="887"/>
        <w:gridCol w:w="2109"/>
        <w:gridCol w:w="1955"/>
        <w:gridCol w:w="1792"/>
        <w:gridCol w:w="2298"/>
      </w:tblGrid>
      <w:tr>
        <w:tblPrEx>
          <w:tblCellMar>
            <w:top w:w="0" w:type="dxa"/>
            <w:left w:w="108" w:type="dxa"/>
            <w:bottom w:w="0" w:type="dxa"/>
            <w:right w:w="108" w:type="dxa"/>
          </w:tblCellMar>
        </w:tblPrEx>
        <w:trPr>
          <w:tblHeader/>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bCs/>
                <w:kern w:val="0"/>
                <w:sz w:val="24"/>
              </w:rPr>
            </w:pPr>
            <w:r>
              <w:rPr>
                <w:bCs/>
                <w:kern w:val="0"/>
                <w:sz w:val="24"/>
              </w:rPr>
              <w:t>序号</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Cs/>
                <w:kern w:val="0"/>
                <w:sz w:val="24"/>
              </w:rPr>
            </w:pPr>
            <w:r>
              <w:rPr>
                <w:bCs/>
                <w:kern w:val="0"/>
                <w:sz w:val="24"/>
              </w:rPr>
              <w:t>高职专业大类名称</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jc w:val="center"/>
              <w:rPr>
                <w:bCs/>
                <w:kern w:val="0"/>
                <w:sz w:val="24"/>
              </w:rPr>
            </w:pPr>
            <w:r>
              <w:rPr>
                <w:bCs/>
                <w:kern w:val="0"/>
                <w:sz w:val="24"/>
              </w:rPr>
              <w:t>匹配本科专业类名称</w:t>
            </w:r>
          </w:p>
        </w:tc>
      </w:tr>
      <w:tr>
        <w:tblPrEx>
          <w:tblCellMar>
            <w:top w:w="0" w:type="dxa"/>
            <w:left w:w="108" w:type="dxa"/>
            <w:bottom w:w="0" w:type="dxa"/>
            <w:right w:w="108" w:type="dxa"/>
          </w:tblCellMar>
        </w:tblPrEx>
        <w:trPr>
          <w:jc w:val="center"/>
        </w:trPr>
        <w:tc>
          <w:tcPr>
            <w:tcW w:w="887" w:type="dxa"/>
            <w:vMerge w:val="restart"/>
            <w:tcBorders>
              <w:top w:val="single" w:color="auto" w:sz="4" w:space="0"/>
              <w:left w:val="single" w:color="auto" w:sz="4" w:space="0"/>
              <w:right w:val="single" w:color="auto" w:sz="4" w:space="0"/>
            </w:tcBorders>
            <w:vAlign w:val="center"/>
          </w:tcPr>
          <w:p>
            <w:pPr>
              <w:snapToGrid w:val="0"/>
              <w:jc w:val="center"/>
              <w:rPr>
                <w:kern w:val="0"/>
                <w:sz w:val="24"/>
              </w:rPr>
            </w:pPr>
            <w:r>
              <w:rPr>
                <w:kern w:val="0"/>
                <w:sz w:val="24"/>
              </w:rPr>
              <w:t>1</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医药卫生大类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工商管理类</w:t>
            </w:r>
          </w:p>
          <w:p>
            <w:pPr>
              <w:snapToGrid w:val="0"/>
              <w:rPr>
                <w:kern w:val="0"/>
                <w:sz w:val="24"/>
              </w:rPr>
            </w:pPr>
            <w:r>
              <w:rPr>
                <w:kern w:val="0"/>
                <w:sz w:val="24"/>
              </w:rPr>
              <w:t>公共管理类</w:t>
            </w:r>
          </w:p>
          <w:p>
            <w:pPr>
              <w:snapToGrid w:val="0"/>
              <w:rPr>
                <w:kern w:val="0"/>
                <w:sz w:val="24"/>
              </w:rPr>
            </w:pPr>
            <w:r>
              <w:rPr>
                <w:kern w:val="0"/>
                <w:sz w:val="24"/>
              </w:rPr>
              <w:t>管理科学与工程类</w:t>
            </w:r>
          </w:p>
          <w:p>
            <w:pPr>
              <w:snapToGrid w:val="0"/>
              <w:rPr>
                <w:kern w:val="0"/>
                <w:sz w:val="24"/>
              </w:rPr>
            </w:pPr>
            <w:r>
              <w:rPr>
                <w:kern w:val="0"/>
                <w:sz w:val="24"/>
              </w:rPr>
              <w:t>护理学类</w:t>
            </w:r>
          </w:p>
          <w:p>
            <w:pPr>
              <w:snapToGrid w:val="0"/>
              <w:rPr>
                <w:kern w:val="0"/>
                <w:sz w:val="24"/>
              </w:rPr>
            </w:pPr>
            <w:r>
              <w:rPr>
                <w:kern w:val="0"/>
                <w:sz w:val="24"/>
              </w:rPr>
              <w:t>心理学类</w:t>
            </w:r>
          </w:p>
          <w:p>
            <w:pPr>
              <w:snapToGrid w:val="0"/>
              <w:rPr>
                <w:kern w:val="0"/>
                <w:sz w:val="24"/>
              </w:rPr>
            </w:pPr>
            <w:r>
              <w:rPr>
                <w:kern w:val="0"/>
                <w:sz w:val="24"/>
              </w:rPr>
              <w:t>药学类</w:t>
            </w:r>
          </w:p>
          <w:p>
            <w:pPr>
              <w:snapToGrid w:val="0"/>
              <w:rPr>
                <w:kern w:val="0"/>
                <w:sz w:val="24"/>
              </w:rPr>
            </w:pPr>
            <w:r>
              <w:rPr>
                <w:kern w:val="0"/>
                <w:sz w:val="24"/>
              </w:rPr>
              <w:t>医学技术类</w:t>
            </w:r>
          </w:p>
          <w:p>
            <w:pPr>
              <w:snapToGrid w:val="0"/>
              <w:rPr>
                <w:kern w:val="0"/>
                <w:sz w:val="24"/>
              </w:rPr>
            </w:pPr>
            <w:r>
              <w:rPr>
                <w:kern w:val="0"/>
                <w:sz w:val="24"/>
              </w:rPr>
              <w:t>中药学类</w:t>
            </w:r>
          </w:p>
          <w:p>
            <w:pPr>
              <w:snapToGrid w:val="0"/>
              <w:rPr>
                <w:kern w:val="0"/>
                <w:sz w:val="24"/>
              </w:rPr>
            </w:pPr>
            <w:r>
              <w:rPr>
                <w:kern w:val="0"/>
                <w:sz w:val="24"/>
              </w:rPr>
              <w:t>中医学类</w:t>
            </w:r>
          </w:p>
          <w:p>
            <w:pPr>
              <w:snapToGrid w:val="0"/>
              <w:rPr>
                <w:kern w:val="0"/>
                <w:sz w:val="24"/>
              </w:rPr>
            </w:pPr>
            <w:r>
              <w:rPr>
                <w:kern w:val="0"/>
                <w:sz w:val="24"/>
              </w:rPr>
              <w:t>自动化类</w:t>
            </w:r>
          </w:p>
        </w:tc>
      </w:tr>
      <w:tr>
        <w:tblPrEx>
          <w:tblCellMar>
            <w:top w:w="0" w:type="dxa"/>
            <w:left w:w="108" w:type="dxa"/>
            <w:bottom w:w="0" w:type="dxa"/>
            <w:right w:w="108" w:type="dxa"/>
          </w:tblCellMar>
        </w:tblPrEx>
        <w:trPr>
          <w:jc w:val="center"/>
        </w:trPr>
        <w:tc>
          <w:tcPr>
            <w:tcW w:w="887" w:type="dxa"/>
            <w:vMerge w:val="continue"/>
            <w:tcBorders>
              <w:left w:val="single" w:color="auto" w:sz="4" w:space="0"/>
              <w:right w:val="single" w:color="auto" w:sz="4" w:space="0"/>
            </w:tcBorders>
            <w:vAlign w:val="center"/>
          </w:tcPr>
          <w:p>
            <w:pPr>
              <w:snapToGrid w:val="0"/>
              <w:jc w:val="center"/>
              <w:rPr>
                <w:kern w:val="0"/>
                <w:sz w:val="24"/>
              </w:rPr>
            </w:pPr>
          </w:p>
        </w:tc>
        <w:tc>
          <w:tcPr>
            <w:tcW w:w="21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医药卫生大类</w:t>
            </w:r>
          </w:p>
        </w:tc>
        <w:tc>
          <w:tcPr>
            <w:tcW w:w="19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kern w:val="0"/>
                <w:sz w:val="24"/>
              </w:rPr>
            </w:pPr>
            <w:r>
              <w:rPr>
                <w:kern w:val="0"/>
                <w:sz w:val="24"/>
              </w:rPr>
              <w:t>临床医学</w:t>
            </w:r>
          </w:p>
        </w:tc>
        <w:tc>
          <w:tcPr>
            <w:tcW w:w="1792" w:type="dxa"/>
            <w:vMerge w:val="restart"/>
            <w:tcBorders>
              <w:top w:val="single" w:color="auto" w:sz="4" w:space="0"/>
              <w:left w:val="nil"/>
              <w:right w:val="single" w:color="auto" w:sz="4" w:space="0"/>
            </w:tcBorders>
            <w:shd w:val="clear" w:color="auto" w:fill="auto"/>
            <w:noWrap/>
            <w:vAlign w:val="center"/>
          </w:tcPr>
          <w:p>
            <w:pPr>
              <w:snapToGrid w:val="0"/>
              <w:rPr>
                <w:kern w:val="0"/>
                <w:sz w:val="24"/>
              </w:rPr>
            </w:pPr>
            <w:r>
              <w:rPr>
                <w:kern w:val="0"/>
                <w:sz w:val="24"/>
              </w:rPr>
              <w:t>医学类</w:t>
            </w:r>
          </w:p>
        </w:tc>
        <w:tc>
          <w:tcPr>
            <w:tcW w:w="2298" w:type="dxa"/>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临床医学</w:t>
            </w:r>
          </w:p>
        </w:tc>
      </w:tr>
      <w:tr>
        <w:tblPrEx>
          <w:tblCellMar>
            <w:top w:w="0" w:type="dxa"/>
            <w:left w:w="108" w:type="dxa"/>
            <w:bottom w:w="0" w:type="dxa"/>
            <w:right w:w="108" w:type="dxa"/>
          </w:tblCellMar>
        </w:tblPrEx>
        <w:trPr>
          <w:jc w:val="center"/>
        </w:trPr>
        <w:tc>
          <w:tcPr>
            <w:tcW w:w="887" w:type="dxa"/>
            <w:vMerge w:val="continue"/>
            <w:tcBorders>
              <w:left w:val="single" w:color="auto" w:sz="4" w:space="0"/>
              <w:right w:val="single" w:color="auto" w:sz="4" w:space="0"/>
            </w:tcBorders>
            <w:vAlign w:val="center"/>
          </w:tcPr>
          <w:p>
            <w:pPr>
              <w:snapToGrid w:val="0"/>
              <w:jc w:val="center"/>
              <w:rPr>
                <w:kern w:val="0"/>
                <w:sz w:val="24"/>
              </w:rPr>
            </w:pPr>
          </w:p>
        </w:tc>
        <w:tc>
          <w:tcPr>
            <w:tcW w:w="2109" w:type="dxa"/>
            <w:vMerge w:val="continue"/>
            <w:tcBorders>
              <w:top w:val="single" w:color="auto" w:sz="4" w:space="0"/>
              <w:left w:val="single" w:color="auto" w:sz="4" w:space="0"/>
              <w:bottom w:val="single" w:color="auto" w:sz="4" w:space="0"/>
              <w:right w:val="single" w:color="auto" w:sz="4" w:space="0"/>
            </w:tcBorders>
            <w:vAlign w:val="center"/>
          </w:tcPr>
          <w:p>
            <w:pPr>
              <w:snapToGrid w:val="0"/>
              <w:rPr>
                <w:kern w:val="0"/>
                <w:sz w:val="24"/>
              </w:rPr>
            </w:pPr>
          </w:p>
        </w:tc>
        <w:tc>
          <w:tcPr>
            <w:tcW w:w="1955" w:type="dxa"/>
            <w:tcBorders>
              <w:top w:val="single" w:color="auto" w:sz="4" w:space="0"/>
              <w:left w:val="single" w:color="auto" w:sz="4" w:space="0"/>
              <w:bottom w:val="single" w:color="auto" w:sz="4" w:space="0"/>
              <w:right w:val="single" w:color="auto" w:sz="4" w:space="0"/>
            </w:tcBorders>
            <w:vAlign w:val="center"/>
          </w:tcPr>
          <w:p>
            <w:pPr>
              <w:snapToGrid w:val="0"/>
              <w:rPr>
                <w:kern w:val="0"/>
                <w:sz w:val="24"/>
              </w:rPr>
            </w:pPr>
            <w:r>
              <w:rPr>
                <w:kern w:val="0"/>
                <w:sz w:val="24"/>
              </w:rPr>
              <w:t>口腔医学</w:t>
            </w:r>
          </w:p>
        </w:tc>
        <w:tc>
          <w:tcPr>
            <w:tcW w:w="1792" w:type="dxa"/>
            <w:vMerge w:val="continue"/>
            <w:tcBorders>
              <w:left w:val="nil"/>
              <w:right w:val="single" w:color="auto" w:sz="4" w:space="0"/>
            </w:tcBorders>
            <w:shd w:val="clear" w:color="auto" w:fill="auto"/>
            <w:noWrap/>
            <w:vAlign w:val="center"/>
          </w:tcPr>
          <w:p>
            <w:pPr>
              <w:snapToGrid w:val="0"/>
              <w:rPr>
                <w:kern w:val="0"/>
                <w:sz w:val="24"/>
              </w:rPr>
            </w:pPr>
          </w:p>
        </w:tc>
        <w:tc>
          <w:tcPr>
            <w:tcW w:w="2298" w:type="dxa"/>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口腔医学</w:t>
            </w:r>
          </w:p>
        </w:tc>
      </w:tr>
      <w:tr>
        <w:tblPrEx>
          <w:tblCellMar>
            <w:top w:w="0" w:type="dxa"/>
            <w:left w:w="108" w:type="dxa"/>
            <w:bottom w:w="0" w:type="dxa"/>
            <w:right w:w="108" w:type="dxa"/>
          </w:tblCellMar>
        </w:tblPrEx>
        <w:trPr>
          <w:jc w:val="center"/>
        </w:trPr>
        <w:tc>
          <w:tcPr>
            <w:tcW w:w="887" w:type="dxa"/>
            <w:vMerge w:val="continue"/>
            <w:tcBorders>
              <w:left w:val="single" w:color="auto" w:sz="4" w:space="0"/>
              <w:right w:val="single" w:color="auto" w:sz="4" w:space="0"/>
            </w:tcBorders>
            <w:vAlign w:val="center"/>
          </w:tcPr>
          <w:p>
            <w:pPr>
              <w:snapToGrid w:val="0"/>
              <w:jc w:val="center"/>
              <w:rPr>
                <w:kern w:val="0"/>
                <w:sz w:val="24"/>
              </w:rPr>
            </w:pPr>
          </w:p>
        </w:tc>
        <w:tc>
          <w:tcPr>
            <w:tcW w:w="2109" w:type="dxa"/>
            <w:vMerge w:val="continue"/>
            <w:tcBorders>
              <w:top w:val="single" w:color="auto" w:sz="4" w:space="0"/>
              <w:left w:val="single" w:color="auto" w:sz="4" w:space="0"/>
              <w:bottom w:val="single" w:color="auto" w:sz="4" w:space="0"/>
              <w:right w:val="single" w:color="auto" w:sz="4" w:space="0"/>
            </w:tcBorders>
            <w:vAlign w:val="center"/>
          </w:tcPr>
          <w:p>
            <w:pPr>
              <w:snapToGrid w:val="0"/>
              <w:rPr>
                <w:kern w:val="0"/>
                <w:sz w:val="24"/>
              </w:rPr>
            </w:pPr>
          </w:p>
        </w:tc>
        <w:tc>
          <w:tcPr>
            <w:tcW w:w="1955" w:type="dxa"/>
            <w:tcBorders>
              <w:top w:val="single" w:color="auto" w:sz="4" w:space="0"/>
              <w:left w:val="single" w:color="auto" w:sz="4" w:space="0"/>
              <w:bottom w:val="single" w:color="auto" w:sz="4" w:space="0"/>
              <w:right w:val="single" w:color="auto" w:sz="4" w:space="0"/>
            </w:tcBorders>
            <w:vAlign w:val="center"/>
          </w:tcPr>
          <w:p>
            <w:pPr>
              <w:snapToGrid w:val="0"/>
              <w:rPr>
                <w:kern w:val="0"/>
                <w:sz w:val="24"/>
              </w:rPr>
            </w:pPr>
            <w:r>
              <w:rPr>
                <w:kern w:val="0"/>
                <w:sz w:val="24"/>
              </w:rPr>
              <w:t>中医学</w:t>
            </w:r>
          </w:p>
        </w:tc>
        <w:tc>
          <w:tcPr>
            <w:tcW w:w="1792" w:type="dxa"/>
            <w:vMerge w:val="continue"/>
            <w:tcBorders>
              <w:left w:val="nil"/>
              <w:right w:val="single" w:color="auto" w:sz="4" w:space="0"/>
            </w:tcBorders>
            <w:shd w:val="clear" w:color="auto" w:fill="auto"/>
            <w:noWrap/>
            <w:vAlign w:val="center"/>
          </w:tcPr>
          <w:p>
            <w:pPr>
              <w:snapToGrid w:val="0"/>
              <w:rPr>
                <w:kern w:val="0"/>
                <w:sz w:val="24"/>
              </w:rPr>
            </w:pPr>
          </w:p>
        </w:tc>
        <w:tc>
          <w:tcPr>
            <w:tcW w:w="2298" w:type="dxa"/>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中医学</w:t>
            </w:r>
          </w:p>
        </w:tc>
      </w:tr>
      <w:tr>
        <w:tblPrEx>
          <w:tblCellMar>
            <w:top w:w="0" w:type="dxa"/>
            <w:left w:w="108" w:type="dxa"/>
            <w:bottom w:w="0" w:type="dxa"/>
            <w:right w:w="108" w:type="dxa"/>
          </w:tblCellMar>
        </w:tblPrEx>
        <w:trPr>
          <w:jc w:val="center"/>
        </w:trPr>
        <w:tc>
          <w:tcPr>
            <w:tcW w:w="887" w:type="dxa"/>
            <w:vMerge w:val="continue"/>
            <w:tcBorders>
              <w:left w:val="single" w:color="auto" w:sz="4" w:space="0"/>
              <w:right w:val="single" w:color="auto" w:sz="4" w:space="0"/>
            </w:tcBorders>
            <w:vAlign w:val="center"/>
          </w:tcPr>
          <w:p>
            <w:pPr>
              <w:snapToGrid w:val="0"/>
              <w:jc w:val="center"/>
              <w:rPr>
                <w:kern w:val="0"/>
                <w:sz w:val="24"/>
              </w:rPr>
            </w:pPr>
          </w:p>
        </w:tc>
        <w:tc>
          <w:tcPr>
            <w:tcW w:w="2109" w:type="dxa"/>
            <w:vMerge w:val="continue"/>
            <w:tcBorders>
              <w:top w:val="single" w:color="auto" w:sz="4" w:space="0"/>
              <w:left w:val="single" w:color="auto" w:sz="4" w:space="0"/>
              <w:bottom w:val="single" w:color="auto" w:sz="4" w:space="0"/>
              <w:right w:val="single" w:color="auto" w:sz="4" w:space="0"/>
            </w:tcBorders>
            <w:vAlign w:val="center"/>
          </w:tcPr>
          <w:p>
            <w:pPr>
              <w:snapToGrid w:val="0"/>
              <w:rPr>
                <w:kern w:val="0"/>
                <w:sz w:val="24"/>
              </w:rPr>
            </w:pPr>
          </w:p>
        </w:tc>
        <w:tc>
          <w:tcPr>
            <w:tcW w:w="1955" w:type="dxa"/>
            <w:tcBorders>
              <w:top w:val="single" w:color="auto" w:sz="4" w:space="0"/>
              <w:left w:val="single" w:color="auto" w:sz="4" w:space="0"/>
              <w:bottom w:val="single" w:color="auto" w:sz="4" w:space="0"/>
              <w:right w:val="single" w:color="auto" w:sz="4" w:space="0"/>
            </w:tcBorders>
            <w:vAlign w:val="center"/>
          </w:tcPr>
          <w:p>
            <w:pPr>
              <w:snapToGrid w:val="0"/>
              <w:rPr>
                <w:kern w:val="0"/>
                <w:sz w:val="24"/>
              </w:rPr>
            </w:pPr>
            <w:r>
              <w:rPr>
                <w:kern w:val="0"/>
                <w:sz w:val="24"/>
              </w:rPr>
              <w:t>中医学</w:t>
            </w:r>
          </w:p>
        </w:tc>
        <w:tc>
          <w:tcPr>
            <w:tcW w:w="1792" w:type="dxa"/>
            <w:vMerge w:val="continue"/>
            <w:tcBorders>
              <w:left w:val="nil"/>
              <w:right w:val="single" w:color="auto" w:sz="4" w:space="0"/>
            </w:tcBorders>
            <w:shd w:val="clear" w:color="auto" w:fill="auto"/>
            <w:noWrap/>
            <w:vAlign w:val="center"/>
          </w:tcPr>
          <w:p>
            <w:pPr>
              <w:snapToGrid w:val="0"/>
              <w:rPr>
                <w:kern w:val="0"/>
                <w:sz w:val="24"/>
              </w:rPr>
            </w:pPr>
          </w:p>
        </w:tc>
        <w:tc>
          <w:tcPr>
            <w:tcW w:w="2298" w:type="dxa"/>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中医学</w:t>
            </w:r>
          </w:p>
        </w:tc>
      </w:tr>
      <w:tr>
        <w:tblPrEx>
          <w:tblCellMar>
            <w:top w:w="0" w:type="dxa"/>
            <w:left w:w="108" w:type="dxa"/>
            <w:bottom w:w="0" w:type="dxa"/>
            <w:right w:w="108" w:type="dxa"/>
          </w:tblCellMar>
        </w:tblPrEx>
        <w:trPr>
          <w:jc w:val="center"/>
        </w:trPr>
        <w:tc>
          <w:tcPr>
            <w:tcW w:w="887" w:type="dxa"/>
            <w:vMerge w:val="continue"/>
            <w:tcBorders>
              <w:left w:val="single" w:color="auto" w:sz="4" w:space="0"/>
              <w:bottom w:val="single" w:color="auto" w:sz="4" w:space="0"/>
              <w:right w:val="single" w:color="auto" w:sz="4" w:space="0"/>
            </w:tcBorders>
            <w:vAlign w:val="center"/>
          </w:tcPr>
          <w:p>
            <w:pPr>
              <w:snapToGrid w:val="0"/>
              <w:jc w:val="center"/>
              <w:rPr>
                <w:kern w:val="0"/>
                <w:sz w:val="24"/>
              </w:rPr>
            </w:pPr>
          </w:p>
        </w:tc>
        <w:tc>
          <w:tcPr>
            <w:tcW w:w="2109" w:type="dxa"/>
            <w:vMerge w:val="continue"/>
            <w:tcBorders>
              <w:top w:val="single" w:color="auto" w:sz="4" w:space="0"/>
              <w:left w:val="single" w:color="auto" w:sz="4" w:space="0"/>
              <w:bottom w:val="single" w:color="auto" w:sz="4" w:space="0"/>
              <w:right w:val="single" w:color="auto" w:sz="4" w:space="0"/>
            </w:tcBorders>
            <w:vAlign w:val="center"/>
          </w:tcPr>
          <w:p>
            <w:pPr>
              <w:snapToGrid w:val="0"/>
              <w:rPr>
                <w:kern w:val="0"/>
                <w:sz w:val="24"/>
              </w:rPr>
            </w:pPr>
          </w:p>
        </w:tc>
        <w:tc>
          <w:tcPr>
            <w:tcW w:w="1955" w:type="dxa"/>
            <w:tcBorders>
              <w:top w:val="single" w:color="auto" w:sz="4" w:space="0"/>
              <w:left w:val="single" w:color="auto" w:sz="4" w:space="0"/>
              <w:bottom w:val="single" w:color="auto" w:sz="4" w:space="0"/>
              <w:right w:val="single" w:color="auto" w:sz="4" w:space="0"/>
            </w:tcBorders>
            <w:vAlign w:val="center"/>
          </w:tcPr>
          <w:p>
            <w:pPr>
              <w:snapToGrid w:val="0"/>
              <w:rPr>
                <w:kern w:val="0"/>
                <w:sz w:val="24"/>
              </w:rPr>
            </w:pPr>
            <w:r>
              <w:rPr>
                <w:kern w:val="0"/>
                <w:sz w:val="24"/>
              </w:rPr>
              <w:t>针灸推拿学</w:t>
            </w:r>
          </w:p>
        </w:tc>
        <w:tc>
          <w:tcPr>
            <w:tcW w:w="1792" w:type="dxa"/>
            <w:vMerge w:val="continue"/>
            <w:tcBorders>
              <w:left w:val="nil"/>
              <w:bottom w:val="single" w:color="auto" w:sz="4" w:space="0"/>
              <w:right w:val="single" w:color="auto" w:sz="4" w:space="0"/>
            </w:tcBorders>
            <w:shd w:val="clear" w:color="auto" w:fill="auto"/>
            <w:noWrap/>
            <w:vAlign w:val="center"/>
          </w:tcPr>
          <w:p>
            <w:pPr>
              <w:snapToGrid w:val="0"/>
              <w:rPr>
                <w:kern w:val="0"/>
                <w:sz w:val="24"/>
              </w:rPr>
            </w:pPr>
          </w:p>
        </w:tc>
        <w:tc>
          <w:tcPr>
            <w:tcW w:w="2298" w:type="dxa"/>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中医学</w:t>
            </w:r>
          </w:p>
        </w:tc>
      </w:tr>
      <w:tr>
        <w:tblPrEx>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2</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农林牧渔大类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动物医学类</w:t>
            </w:r>
          </w:p>
          <w:p>
            <w:pPr>
              <w:snapToGrid w:val="0"/>
              <w:rPr>
                <w:kern w:val="0"/>
                <w:sz w:val="24"/>
              </w:rPr>
            </w:pPr>
            <w:r>
              <w:rPr>
                <w:kern w:val="0"/>
                <w:sz w:val="24"/>
              </w:rPr>
              <w:t>工商管理类</w:t>
            </w:r>
          </w:p>
          <w:p>
            <w:pPr>
              <w:snapToGrid w:val="0"/>
              <w:rPr>
                <w:kern w:val="0"/>
                <w:sz w:val="24"/>
              </w:rPr>
            </w:pPr>
            <w:r>
              <w:rPr>
                <w:kern w:val="0"/>
                <w:sz w:val="24"/>
              </w:rPr>
              <w:t>林学类</w:t>
            </w:r>
          </w:p>
          <w:p>
            <w:pPr>
              <w:snapToGrid w:val="0"/>
              <w:rPr>
                <w:kern w:val="0"/>
                <w:sz w:val="24"/>
              </w:rPr>
            </w:pPr>
            <w:r>
              <w:rPr>
                <w:kern w:val="0"/>
                <w:sz w:val="24"/>
              </w:rPr>
              <w:t>旅游管理类</w:t>
            </w:r>
          </w:p>
          <w:p>
            <w:pPr>
              <w:snapToGrid w:val="0"/>
              <w:rPr>
                <w:kern w:val="0"/>
                <w:sz w:val="24"/>
              </w:rPr>
            </w:pPr>
            <w:r>
              <w:rPr>
                <w:kern w:val="0"/>
                <w:sz w:val="24"/>
              </w:rPr>
              <w:t>农业工程类</w:t>
            </w:r>
          </w:p>
          <w:p>
            <w:pPr>
              <w:snapToGrid w:val="0"/>
              <w:rPr>
                <w:kern w:val="0"/>
                <w:sz w:val="24"/>
              </w:rPr>
            </w:pPr>
            <w:r>
              <w:rPr>
                <w:kern w:val="0"/>
                <w:sz w:val="24"/>
              </w:rPr>
              <w:t>农业经济管理类</w:t>
            </w:r>
          </w:p>
          <w:p>
            <w:pPr>
              <w:snapToGrid w:val="0"/>
              <w:rPr>
                <w:kern w:val="0"/>
                <w:sz w:val="24"/>
              </w:rPr>
            </w:pPr>
            <w:r>
              <w:rPr>
                <w:kern w:val="0"/>
                <w:sz w:val="24"/>
              </w:rPr>
              <w:t>水产类</w:t>
            </w:r>
          </w:p>
          <w:p>
            <w:pPr>
              <w:snapToGrid w:val="0"/>
              <w:rPr>
                <w:kern w:val="0"/>
                <w:sz w:val="24"/>
              </w:rPr>
            </w:pPr>
            <w:r>
              <w:rPr>
                <w:kern w:val="0"/>
                <w:sz w:val="24"/>
              </w:rPr>
              <w:t>植物生产类</w:t>
            </w:r>
          </w:p>
        </w:tc>
      </w:tr>
      <w:tr>
        <w:tblPrEx>
          <w:tblCellMar>
            <w:top w:w="0" w:type="dxa"/>
            <w:left w:w="108" w:type="dxa"/>
            <w:bottom w:w="0" w:type="dxa"/>
            <w:right w:w="108" w:type="dxa"/>
          </w:tblCellMar>
        </w:tblPrEx>
        <w:trPr>
          <w:trHeight w:val="2421"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0"/>
                <w:sz w:val="24"/>
              </w:rPr>
            </w:pPr>
            <w:r>
              <w:rPr>
                <w:kern w:val="0"/>
                <w:sz w:val="24"/>
              </w:rPr>
              <w:t>3</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40" w:lineRule="exact"/>
              <w:rPr>
                <w:kern w:val="0"/>
                <w:sz w:val="24"/>
              </w:rPr>
            </w:pPr>
            <w:r>
              <w:rPr>
                <w:kern w:val="0"/>
                <w:sz w:val="24"/>
              </w:rPr>
              <w:t>资源环境与安全大类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340" w:lineRule="exact"/>
              <w:rPr>
                <w:kern w:val="0"/>
                <w:sz w:val="24"/>
              </w:rPr>
            </w:pPr>
            <w:r>
              <w:rPr>
                <w:kern w:val="0"/>
                <w:sz w:val="24"/>
              </w:rPr>
              <w:t>安全科学与工程类</w:t>
            </w:r>
          </w:p>
          <w:p>
            <w:pPr>
              <w:snapToGrid w:val="0"/>
              <w:spacing w:line="340" w:lineRule="exact"/>
              <w:rPr>
                <w:kern w:val="0"/>
                <w:sz w:val="24"/>
              </w:rPr>
            </w:pPr>
            <w:r>
              <w:rPr>
                <w:kern w:val="0"/>
                <w:sz w:val="24"/>
              </w:rPr>
              <w:t>测绘类</w:t>
            </w:r>
          </w:p>
          <w:p>
            <w:pPr>
              <w:snapToGrid w:val="0"/>
              <w:spacing w:line="340" w:lineRule="exact"/>
              <w:rPr>
                <w:kern w:val="0"/>
                <w:sz w:val="24"/>
              </w:rPr>
            </w:pPr>
            <w:r>
              <w:rPr>
                <w:kern w:val="0"/>
                <w:sz w:val="24"/>
              </w:rPr>
              <w:t>管理科学与工程类</w:t>
            </w:r>
          </w:p>
          <w:p>
            <w:pPr>
              <w:snapToGrid w:val="0"/>
              <w:spacing w:line="340" w:lineRule="exact"/>
              <w:rPr>
                <w:kern w:val="0"/>
                <w:sz w:val="24"/>
              </w:rPr>
            </w:pPr>
            <w:r>
              <w:rPr>
                <w:kern w:val="0"/>
                <w:sz w:val="24"/>
              </w:rPr>
              <w:t>环境科学与工程类</w:t>
            </w:r>
          </w:p>
          <w:p>
            <w:pPr>
              <w:snapToGrid w:val="0"/>
              <w:spacing w:line="340" w:lineRule="exact"/>
              <w:rPr>
                <w:kern w:val="0"/>
                <w:sz w:val="24"/>
              </w:rPr>
            </w:pPr>
            <w:r>
              <w:rPr>
                <w:kern w:val="0"/>
                <w:sz w:val="24"/>
              </w:rPr>
              <w:t>计算机类</w:t>
            </w:r>
          </w:p>
          <w:p>
            <w:pPr>
              <w:snapToGrid w:val="0"/>
              <w:spacing w:line="340" w:lineRule="exact"/>
              <w:rPr>
                <w:kern w:val="0"/>
                <w:sz w:val="24"/>
              </w:rPr>
            </w:pPr>
            <w:r>
              <w:rPr>
                <w:kern w:val="0"/>
                <w:sz w:val="24"/>
              </w:rPr>
              <w:t>建筑类</w:t>
            </w:r>
          </w:p>
          <w:p>
            <w:pPr>
              <w:snapToGrid w:val="0"/>
              <w:spacing w:line="340" w:lineRule="exact"/>
              <w:rPr>
                <w:kern w:val="0"/>
                <w:sz w:val="24"/>
              </w:rPr>
            </w:pPr>
            <w:r>
              <w:rPr>
                <w:kern w:val="0"/>
                <w:sz w:val="24"/>
              </w:rPr>
              <w:t>土木类</w:t>
            </w:r>
          </w:p>
        </w:tc>
      </w:tr>
      <w:tr>
        <w:tblPrEx>
          <w:tblCellMar>
            <w:top w:w="0" w:type="dxa"/>
            <w:left w:w="108" w:type="dxa"/>
            <w:bottom w:w="0" w:type="dxa"/>
            <w:right w:w="108" w:type="dxa"/>
          </w:tblCellMar>
        </w:tblPrEx>
        <w:trPr>
          <w:trHeight w:val="2225"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0"/>
                <w:sz w:val="24"/>
              </w:rPr>
            </w:pPr>
            <w:r>
              <w:rPr>
                <w:kern w:val="0"/>
                <w:sz w:val="24"/>
              </w:rPr>
              <w:t>4</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40" w:lineRule="exact"/>
              <w:rPr>
                <w:kern w:val="0"/>
                <w:sz w:val="24"/>
              </w:rPr>
            </w:pPr>
            <w:r>
              <w:rPr>
                <w:kern w:val="0"/>
                <w:sz w:val="24"/>
              </w:rPr>
              <w:t>能源动力与材料大类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340" w:lineRule="exact"/>
              <w:rPr>
                <w:kern w:val="0"/>
                <w:sz w:val="24"/>
              </w:rPr>
            </w:pPr>
            <w:r>
              <w:rPr>
                <w:kern w:val="0"/>
                <w:sz w:val="24"/>
              </w:rPr>
              <w:t>材料类</w:t>
            </w:r>
          </w:p>
          <w:p>
            <w:pPr>
              <w:snapToGrid w:val="0"/>
              <w:spacing w:line="340" w:lineRule="exact"/>
              <w:rPr>
                <w:kern w:val="0"/>
                <w:sz w:val="24"/>
              </w:rPr>
            </w:pPr>
            <w:r>
              <w:rPr>
                <w:kern w:val="0"/>
                <w:sz w:val="24"/>
              </w:rPr>
              <w:t>电气类</w:t>
            </w:r>
          </w:p>
          <w:p>
            <w:pPr>
              <w:snapToGrid w:val="0"/>
              <w:spacing w:line="340" w:lineRule="exact"/>
              <w:rPr>
                <w:kern w:val="0"/>
                <w:sz w:val="24"/>
              </w:rPr>
            </w:pPr>
            <w:r>
              <w:rPr>
                <w:kern w:val="0"/>
                <w:sz w:val="24"/>
              </w:rPr>
              <w:t>化工与制药类</w:t>
            </w:r>
          </w:p>
          <w:p>
            <w:pPr>
              <w:snapToGrid w:val="0"/>
              <w:spacing w:line="340" w:lineRule="exact"/>
              <w:rPr>
                <w:kern w:val="0"/>
                <w:sz w:val="24"/>
              </w:rPr>
            </w:pPr>
            <w:r>
              <w:rPr>
                <w:kern w:val="0"/>
                <w:sz w:val="24"/>
              </w:rPr>
              <w:t>机械类</w:t>
            </w:r>
          </w:p>
          <w:p>
            <w:pPr>
              <w:snapToGrid w:val="0"/>
              <w:spacing w:line="340" w:lineRule="exact"/>
              <w:rPr>
                <w:kern w:val="0"/>
                <w:sz w:val="24"/>
              </w:rPr>
            </w:pPr>
            <w:r>
              <w:rPr>
                <w:kern w:val="0"/>
                <w:sz w:val="24"/>
              </w:rPr>
              <w:t>能源动力类</w:t>
            </w:r>
          </w:p>
          <w:p>
            <w:pPr>
              <w:snapToGrid w:val="0"/>
              <w:spacing w:line="340" w:lineRule="exact"/>
              <w:rPr>
                <w:kern w:val="0"/>
                <w:sz w:val="24"/>
              </w:rPr>
            </w:pPr>
            <w:r>
              <w:rPr>
                <w:kern w:val="0"/>
                <w:sz w:val="24"/>
              </w:rPr>
              <w:t>土木类</w:t>
            </w:r>
          </w:p>
        </w:tc>
      </w:tr>
      <w:tr>
        <w:tblPrEx>
          <w:tblCellMar>
            <w:top w:w="0" w:type="dxa"/>
            <w:left w:w="108" w:type="dxa"/>
            <w:bottom w:w="0" w:type="dxa"/>
            <w:right w:w="108" w:type="dxa"/>
          </w:tblCellMar>
        </w:tblPrEx>
        <w:trPr>
          <w:trHeight w:val="3674"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107" w:rightChars="-51"/>
              <w:jc w:val="center"/>
              <w:rPr>
                <w:kern w:val="0"/>
                <w:sz w:val="24"/>
              </w:rPr>
            </w:pPr>
            <w:r>
              <w:rPr>
                <w:kern w:val="0"/>
                <w:sz w:val="24"/>
              </w:rPr>
              <w:t>5</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40" w:lineRule="exact"/>
              <w:ind w:right="-107" w:rightChars="-51"/>
              <w:rPr>
                <w:kern w:val="0"/>
                <w:sz w:val="24"/>
              </w:rPr>
            </w:pPr>
            <w:r>
              <w:rPr>
                <w:kern w:val="0"/>
                <w:sz w:val="24"/>
              </w:rPr>
              <w:t>土木建筑大类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340" w:lineRule="exact"/>
              <w:ind w:right="-107" w:rightChars="-51"/>
              <w:rPr>
                <w:kern w:val="0"/>
                <w:sz w:val="24"/>
              </w:rPr>
            </w:pPr>
            <w:r>
              <w:rPr>
                <w:kern w:val="0"/>
                <w:sz w:val="24"/>
              </w:rPr>
              <w:t>电气类</w:t>
            </w:r>
          </w:p>
          <w:p>
            <w:pPr>
              <w:snapToGrid w:val="0"/>
              <w:spacing w:line="340" w:lineRule="exact"/>
              <w:ind w:right="-107" w:rightChars="-51"/>
              <w:rPr>
                <w:kern w:val="0"/>
                <w:sz w:val="24"/>
              </w:rPr>
            </w:pPr>
            <w:r>
              <w:rPr>
                <w:kern w:val="0"/>
                <w:sz w:val="24"/>
              </w:rPr>
              <w:t>工商管理类</w:t>
            </w:r>
          </w:p>
          <w:p>
            <w:pPr>
              <w:snapToGrid w:val="0"/>
              <w:spacing w:line="340" w:lineRule="exact"/>
              <w:ind w:right="-107" w:rightChars="-51"/>
              <w:rPr>
                <w:kern w:val="0"/>
                <w:sz w:val="24"/>
              </w:rPr>
            </w:pPr>
            <w:r>
              <w:rPr>
                <w:kern w:val="0"/>
                <w:sz w:val="24"/>
              </w:rPr>
              <w:t>管理科学与工程类</w:t>
            </w:r>
          </w:p>
          <w:p>
            <w:pPr>
              <w:snapToGrid w:val="0"/>
              <w:spacing w:line="340" w:lineRule="exact"/>
              <w:ind w:right="-107" w:rightChars="-51"/>
              <w:rPr>
                <w:kern w:val="0"/>
                <w:sz w:val="24"/>
              </w:rPr>
            </w:pPr>
            <w:r>
              <w:rPr>
                <w:kern w:val="0"/>
                <w:sz w:val="24"/>
              </w:rPr>
              <w:t>建筑类</w:t>
            </w:r>
          </w:p>
          <w:p>
            <w:pPr>
              <w:snapToGrid w:val="0"/>
              <w:spacing w:line="340" w:lineRule="exact"/>
              <w:ind w:right="-107" w:rightChars="-51"/>
              <w:rPr>
                <w:kern w:val="0"/>
                <w:sz w:val="24"/>
              </w:rPr>
            </w:pPr>
            <w:r>
              <w:rPr>
                <w:kern w:val="0"/>
                <w:sz w:val="24"/>
              </w:rPr>
              <w:t>林学类</w:t>
            </w:r>
          </w:p>
          <w:p>
            <w:pPr>
              <w:snapToGrid w:val="0"/>
              <w:spacing w:line="340" w:lineRule="exact"/>
              <w:ind w:right="-107" w:rightChars="-51"/>
              <w:rPr>
                <w:kern w:val="0"/>
                <w:sz w:val="24"/>
              </w:rPr>
            </w:pPr>
            <w:r>
              <w:rPr>
                <w:kern w:val="0"/>
                <w:sz w:val="24"/>
              </w:rPr>
              <w:t>设计学类</w:t>
            </w:r>
          </w:p>
          <w:p>
            <w:pPr>
              <w:snapToGrid w:val="0"/>
              <w:spacing w:line="340" w:lineRule="exact"/>
              <w:ind w:right="-107" w:rightChars="-51"/>
              <w:rPr>
                <w:kern w:val="0"/>
                <w:sz w:val="24"/>
              </w:rPr>
            </w:pPr>
            <w:r>
              <w:rPr>
                <w:kern w:val="0"/>
                <w:sz w:val="24"/>
              </w:rPr>
              <w:t>土木类</w:t>
            </w:r>
          </w:p>
          <w:p>
            <w:pPr>
              <w:snapToGrid w:val="0"/>
              <w:spacing w:line="340" w:lineRule="exact"/>
              <w:ind w:right="-107" w:rightChars="-51"/>
              <w:rPr>
                <w:kern w:val="0"/>
                <w:sz w:val="24"/>
              </w:rPr>
            </w:pPr>
            <w:r>
              <w:rPr>
                <w:kern w:val="0"/>
                <w:sz w:val="24"/>
              </w:rPr>
              <w:t>心理学类</w:t>
            </w:r>
          </w:p>
          <w:p>
            <w:pPr>
              <w:snapToGrid w:val="0"/>
              <w:spacing w:line="340" w:lineRule="exact"/>
              <w:ind w:right="-107" w:rightChars="-51"/>
              <w:rPr>
                <w:kern w:val="0"/>
                <w:sz w:val="24"/>
              </w:rPr>
            </w:pPr>
            <w:r>
              <w:rPr>
                <w:kern w:val="0"/>
                <w:sz w:val="24"/>
              </w:rPr>
              <w:t>植物生产类</w:t>
            </w:r>
          </w:p>
          <w:p>
            <w:pPr>
              <w:snapToGrid w:val="0"/>
              <w:spacing w:line="340" w:lineRule="exact"/>
              <w:ind w:right="-107" w:rightChars="-51"/>
              <w:rPr>
                <w:kern w:val="0"/>
                <w:sz w:val="24"/>
              </w:rPr>
            </w:pPr>
            <w:r>
              <w:rPr>
                <w:kern w:val="0"/>
                <w:sz w:val="24"/>
              </w:rPr>
              <w:t>自动化类</w:t>
            </w:r>
          </w:p>
        </w:tc>
      </w:tr>
      <w:tr>
        <w:tblPrEx>
          <w:tblCellMar>
            <w:top w:w="0" w:type="dxa"/>
            <w:left w:w="108" w:type="dxa"/>
            <w:bottom w:w="0" w:type="dxa"/>
            <w:right w:w="108" w:type="dxa"/>
          </w:tblCellMar>
        </w:tblPrEx>
        <w:trPr>
          <w:trHeight w:val="1685"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107" w:rightChars="-51"/>
              <w:jc w:val="center"/>
              <w:rPr>
                <w:kern w:val="0"/>
                <w:sz w:val="24"/>
              </w:rPr>
            </w:pPr>
            <w:r>
              <w:rPr>
                <w:kern w:val="0"/>
                <w:sz w:val="24"/>
              </w:rPr>
              <w:t>6</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40" w:lineRule="exact"/>
              <w:ind w:right="-107" w:rightChars="-51"/>
              <w:rPr>
                <w:kern w:val="0"/>
                <w:sz w:val="24"/>
              </w:rPr>
            </w:pPr>
            <w:r>
              <w:rPr>
                <w:kern w:val="0"/>
                <w:sz w:val="24"/>
              </w:rPr>
              <w:t>水利大类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340" w:lineRule="exact"/>
              <w:ind w:right="-107" w:rightChars="-51"/>
              <w:rPr>
                <w:kern w:val="0"/>
                <w:sz w:val="24"/>
              </w:rPr>
            </w:pPr>
            <w:r>
              <w:rPr>
                <w:kern w:val="0"/>
                <w:sz w:val="24"/>
              </w:rPr>
              <w:t>管理科学与工程类</w:t>
            </w:r>
          </w:p>
          <w:p>
            <w:pPr>
              <w:snapToGrid w:val="0"/>
              <w:spacing w:line="340" w:lineRule="exact"/>
              <w:ind w:right="-107" w:rightChars="-51"/>
              <w:rPr>
                <w:kern w:val="0"/>
                <w:sz w:val="24"/>
              </w:rPr>
            </w:pPr>
            <w:r>
              <w:rPr>
                <w:kern w:val="0"/>
                <w:sz w:val="24"/>
              </w:rPr>
              <w:t>环境科学与工程类</w:t>
            </w:r>
          </w:p>
          <w:p>
            <w:pPr>
              <w:snapToGrid w:val="0"/>
              <w:spacing w:line="340" w:lineRule="exact"/>
              <w:ind w:right="-107" w:rightChars="-51"/>
              <w:rPr>
                <w:kern w:val="0"/>
                <w:sz w:val="24"/>
              </w:rPr>
            </w:pPr>
            <w:r>
              <w:rPr>
                <w:kern w:val="0"/>
                <w:sz w:val="24"/>
              </w:rPr>
              <w:t>土木类</w:t>
            </w:r>
          </w:p>
          <w:p>
            <w:pPr>
              <w:snapToGrid w:val="0"/>
              <w:spacing w:line="340" w:lineRule="exact"/>
              <w:ind w:right="-107" w:rightChars="-51"/>
              <w:rPr>
                <w:kern w:val="0"/>
                <w:sz w:val="24"/>
              </w:rPr>
            </w:pPr>
            <w:r>
              <w:rPr>
                <w:kern w:val="0"/>
                <w:sz w:val="24"/>
              </w:rPr>
              <w:t>水利类</w:t>
            </w:r>
          </w:p>
        </w:tc>
      </w:tr>
      <w:tr>
        <w:tblPrEx>
          <w:tblCellMar>
            <w:top w:w="0" w:type="dxa"/>
            <w:left w:w="108" w:type="dxa"/>
            <w:bottom w:w="0" w:type="dxa"/>
            <w:right w:w="108" w:type="dxa"/>
          </w:tblCellMar>
        </w:tblPrEx>
        <w:trPr>
          <w:trHeight w:val="2688"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7</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装备制造大类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材料类</w:t>
            </w:r>
          </w:p>
          <w:p>
            <w:pPr>
              <w:snapToGrid w:val="0"/>
              <w:rPr>
                <w:kern w:val="0"/>
                <w:sz w:val="24"/>
              </w:rPr>
            </w:pPr>
            <w:r>
              <w:rPr>
                <w:kern w:val="0"/>
                <w:sz w:val="24"/>
              </w:rPr>
              <w:t>电气类</w:t>
            </w:r>
          </w:p>
          <w:p>
            <w:pPr>
              <w:snapToGrid w:val="0"/>
              <w:rPr>
                <w:kern w:val="0"/>
                <w:sz w:val="24"/>
              </w:rPr>
            </w:pPr>
            <w:r>
              <w:rPr>
                <w:kern w:val="0"/>
                <w:sz w:val="24"/>
              </w:rPr>
              <w:t>电子信息类</w:t>
            </w:r>
          </w:p>
          <w:p>
            <w:pPr>
              <w:snapToGrid w:val="0"/>
              <w:rPr>
                <w:kern w:val="0"/>
                <w:sz w:val="24"/>
              </w:rPr>
            </w:pPr>
            <w:r>
              <w:rPr>
                <w:kern w:val="0"/>
                <w:sz w:val="24"/>
              </w:rPr>
              <w:t>机械类</w:t>
            </w:r>
          </w:p>
          <w:p>
            <w:pPr>
              <w:snapToGrid w:val="0"/>
              <w:rPr>
                <w:kern w:val="0"/>
                <w:sz w:val="24"/>
              </w:rPr>
            </w:pPr>
            <w:r>
              <w:rPr>
                <w:kern w:val="0"/>
                <w:sz w:val="24"/>
              </w:rPr>
              <w:t>计算机类</w:t>
            </w:r>
          </w:p>
          <w:p>
            <w:pPr>
              <w:snapToGrid w:val="0"/>
              <w:rPr>
                <w:kern w:val="0"/>
                <w:sz w:val="24"/>
              </w:rPr>
            </w:pPr>
            <w:r>
              <w:rPr>
                <w:kern w:val="0"/>
                <w:sz w:val="24"/>
              </w:rPr>
              <w:t>能源动力类</w:t>
            </w:r>
          </w:p>
          <w:p>
            <w:pPr>
              <w:snapToGrid w:val="0"/>
              <w:rPr>
                <w:kern w:val="0"/>
                <w:sz w:val="24"/>
              </w:rPr>
            </w:pPr>
            <w:r>
              <w:rPr>
                <w:kern w:val="0"/>
                <w:sz w:val="24"/>
              </w:rPr>
              <w:t>设计学类</w:t>
            </w:r>
          </w:p>
          <w:p>
            <w:pPr>
              <w:snapToGrid w:val="0"/>
              <w:rPr>
                <w:kern w:val="0"/>
                <w:sz w:val="24"/>
              </w:rPr>
            </w:pPr>
            <w:r>
              <w:rPr>
                <w:kern w:val="0"/>
                <w:sz w:val="24"/>
              </w:rPr>
              <w:t>自动化类</w:t>
            </w:r>
          </w:p>
        </w:tc>
      </w:tr>
      <w:tr>
        <w:tblPrEx>
          <w:tblCellMar>
            <w:top w:w="0" w:type="dxa"/>
            <w:left w:w="108" w:type="dxa"/>
            <w:bottom w:w="0" w:type="dxa"/>
            <w:right w:w="108" w:type="dxa"/>
          </w:tblCellMar>
        </w:tblPrEx>
        <w:trPr>
          <w:trHeight w:val="2102"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8</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生物与化工大类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安全科学与工程类</w:t>
            </w:r>
          </w:p>
          <w:p>
            <w:pPr>
              <w:snapToGrid w:val="0"/>
              <w:rPr>
                <w:kern w:val="0"/>
                <w:sz w:val="24"/>
              </w:rPr>
            </w:pPr>
            <w:r>
              <w:rPr>
                <w:kern w:val="0"/>
                <w:sz w:val="24"/>
              </w:rPr>
              <w:t>化工与制药类</w:t>
            </w:r>
          </w:p>
          <w:p>
            <w:pPr>
              <w:snapToGrid w:val="0"/>
              <w:rPr>
                <w:kern w:val="0"/>
                <w:sz w:val="24"/>
              </w:rPr>
            </w:pPr>
            <w:r>
              <w:rPr>
                <w:kern w:val="0"/>
                <w:sz w:val="24"/>
              </w:rPr>
              <w:t>化学类</w:t>
            </w:r>
          </w:p>
          <w:p>
            <w:pPr>
              <w:snapToGrid w:val="0"/>
              <w:rPr>
                <w:kern w:val="0"/>
                <w:sz w:val="24"/>
              </w:rPr>
            </w:pPr>
            <w:r>
              <w:rPr>
                <w:kern w:val="0"/>
                <w:sz w:val="24"/>
              </w:rPr>
              <w:t>机械类</w:t>
            </w:r>
          </w:p>
          <w:p>
            <w:pPr>
              <w:snapToGrid w:val="0"/>
              <w:rPr>
                <w:kern w:val="0"/>
                <w:sz w:val="24"/>
              </w:rPr>
            </w:pPr>
            <w:r>
              <w:rPr>
                <w:kern w:val="0"/>
                <w:sz w:val="24"/>
              </w:rPr>
              <w:t>食品科学与工程类</w:t>
            </w:r>
          </w:p>
          <w:p>
            <w:pPr>
              <w:snapToGrid w:val="0"/>
              <w:rPr>
                <w:kern w:val="0"/>
                <w:sz w:val="24"/>
              </w:rPr>
            </w:pPr>
            <w:r>
              <w:rPr>
                <w:kern w:val="0"/>
                <w:sz w:val="24"/>
              </w:rPr>
              <w:t>药学类</w:t>
            </w:r>
          </w:p>
        </w:tc>
      </w:tr>
      <w:tr>
        <w:tblPrEx>
          <w:tblCellMar>
            <w:top w:w="0" w:type="dxa"/>
            <w:left w:w="108" w:type="dxa"/>
            <w:bottom w:w="0" w:type="dxa"/>
            <w:right w:w="108" w:type="dxa"/>
          </w:tblCellMar>
        </w:tblPrEx>
        <w:trPr>
          <w:trHeight w:val="857"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9</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轻工纺织大类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化工与制药类</w:t>
            </w:r>
          </w:p>
          <w:p>
            <w:pPr>
              <w:snapToGrid w:val="0"/>
              <w:rPr>
                <w:kern w:val="0"/>
                <w:sz w:val="24"/>
              </w:rPr>
            </w:pPr>
            <w:r>
              <w:rPr>
                <w:kern w:val="0"/>
                <w:sz w:val="24"/>
              </w:rPr>
              <w:t>计算机类</w:t>
            </w:r>
          </w:p>
        </w:tc>
      </w:tr>
      <w:tr>
        <w:tblPrEx>
          <w:tblCellMar>
            <w:top w:w="0" w:type="dxa"/>
            <w:left w:w="108" w:type="dxa"/>
            <w:bottom w:w="0" w:type="dxa"/>
            <w:right w:w="108" w:type="dxa"/>
          </w:tblCellMar>
        </w:tblPrEx>
        <w:trPr>
          <w:trHeight w:val="2367"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10</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食品药品与粮食大类</w:t>
            </w:r>
          </w:p>
          <w:p>
            <w:pPr>
              <w:snapToGrid w:val="0"/>
              <w:rPr>
                <w:kern w:val="0"/>
                <w:sz w:val="24"/>
              </w:rPr>
            </w:pP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工商管理类</w:t>
            </w:r>
          </w:p>
          <w:p>
            <w:pPr>
              <w:snapToGrid w:val="0"/>
              <w:rPr>
                <w:kern w:val="0"/>
                <w:sz w:val="24"/>
              </w:rPr>
            </w:pPr>
            <w:r>
              <w:rPr>
                <w:kern w:val="0"/>
                <w:sz w:val="24"/>
              </w:rPr>
              <w:t>化工与制药类</w:t>
            </w:r>
          </w:p>
          <w:p>
            <w:pPr>
              <w:snapToGrid w:val="0"/>
              <w:rPr>
                <w:kern w:val="0"/>
                <w:sz w:val="24"/>
              </w:rPr>
            </w:pPr>
            <w:r>
              <w:rPr>
                <w:kern w:val="0"/>
                <w:sz w:val="24"/>
              </w:rPr>
              <w:t>旅游管理类</w:t>
            </w:r>
          </w:p>
          <w:p>
            <w:pPr>
              <w:snapToGrid w:val="0"/>
              <w:rPr>
                <w:kern w:val="0"/>
                <w:sz w:val="24"/>
              </w:rPr>
            </w:pPr>
            <w:r>
              <w:rPr>
                <w:kern w:val="0"/>
                <w:sz w:val="24"/>
              </w:rPr>
              <w:t>食品科学与工程类</w:t>
            </w:r>
          </w:p>
          <w:p>
            <w:pPr>
              <w:snapToGrid w:val="0"/>
              <w:rPr>
                <w:kern w:val="0"/>
                <w:sz w:val="24"/>
              </w:rPr>
            </w:pPr>
            <w:r>
              <w:rPr>
                <w:kern w:val="0"/>
                <w:sz w:val="24"/>
              </w:rPr>
              <w:t>中药学类</w:t>
            </w:r>
          </w:p>
          <w:p>
            <w:pPr>
              <w:snapToGrid w:val="0"/>
              <w:rPr>
                <w:kern w:val="0"/>
                <w:sz w:val="24"/>
              </w:rPr>
            </w:pPr>
            <w:r>
              <w:rPr>
                <w:kern w:val="0"/>
                <w:sz w:val="24"/>
              </w:rPr>
              <w:t>药学类</w:t>
            </w:r>
          </w:p>
          <w:p>
            <w:pPr>
              <w:snapToGrid w:val="0"/>
              <w:rPr>
                <w:kern w:val="0"/>
                <w:sz w:val="24"/>
              </w:rPr>
            </w:pPr>
            <w:r>
              <w:rPr>
                <w:kern w:val="0"/>
                <w:sz w:val="24"/>
              </w:rPr>
              <w:t>生物工程类</w:t>
            </w:r>
          </w:p>
        </w:tc>
      </w:tr>
      <w:tr>
        <w:tblPrEx>
          <w:tblCellMar>
            <w:top w:w="0" w:type="dxa"/>
            <w:left w:w="108" w:type="dxa"/>
            <w:bottom w:w="0" w:type="dxa"/>
            <w:right w:w="108" w:type="dxa"/>
          </w:tblCellMar>
        </w:tblPrEx>
        <w:trPr>
          <w:trHeight w:val="3392"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11</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交通运输大类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电气类</w:t>
            </w:r>
          </w:p>
          <w:p>
            <w:pPr>
              <w:snapToGrid w:val="0"/>
              <w:rPr>
                <w:kern w:val="0"/>
                <w:sz w:val="24"/>
              </w:rPr>
            </w:pPr>
            <w:r>
              <w:rPr>
                <w:kern w:val="0"/>
                <w:sz w:val="24"/>
              </w:rPr>
              <w:t>电子信息类</w:t>
            </w:r>
          </w:p>
          <w:p>
            <w:pPr>
              <w:snapToGrid w:val="0"/>
              <w:rPr>
                <w:kern w:val="0"/>
                <w:sz w:val="24"/>
              </w:rPr>
            </w:pPr>
            <w:r>
              <w:rPr>
                <w:kern w:val="0"/>
                <w:sz w:val="24"/>
              </w:rPr>
              <w:t>工商管理类</w:t>
            </w:r>
          </w:p>
          <w:p>
            <w:pPr>
              <w:snapToGrid w:val="0"/>
              <w:rPr>
                <w:kern w:val="0"/>
                <w:sz w:val="24"/>
              </w:rPr>
            </w:pPr>
            <w:r>
              <w:rPr>
                <w:kern w:val="0"/>
                <w:sz w:val="24"/>
              </w:rPr>
              <w:t>公共管理类</w:t>
            </w:r>
          </w:p>
          <w:p>
            <w:pPr>
              <w:snapToGrid w:val="0"/>
              <w:rPr>
                <w:kern w:val="0"/>
                <w:sz w:val="24"/>
              </w:rPr>
            </w:pPr>
            <w:r>
              <w:rPr>
                <w:kern w:val="0"/>
                <w:sz w:val="24"/>
              </w:rPr>
              <w:t>机械类</w:t>
            </w:r>
          </w:p>
          <w:p>
            <w:pPr>
              <w:snapToGrid w:val="0"/>
              <w:rPr>
                <w:kern w:val="0"/>
                <w:sz w:val="24"/>
              </w:rPr>
            </w:pPr>
            <w:r>
              <w:rPr>
                <w:kern w:val="0"/>
                <w:sz w:val="24"/>
              </w:rPr>
              <w:t>计算机类</w:t>
            </w:r>
          </w:p>
          <w:p>
            <w:pPr>
              <w:snapToGrid w:val="0"/>
              <w:rPr>
                <w:kern w:val="0"/>
                <w:sz w:val="24"/>
              </w:rPr>
            </w:pPr>
            <w:r>
              <w:rPr>
                <w:kern w:val="0"/>
                <w:sz w:val="24"/>
              </w:rPr>
              <w:t>交通运输类</w:t>
            </w:r>
          </w:p>
          <w:p>
            <w:pPr>
              <w:snapToGrid w:val="0"/>
              <w:rPr>
                <w:kern w:val="0"/>
                <w:sz w:val="24"/>
              </w:rPr>
            </w:pPr>
            <w:r>
              <w:rPr>
                <w:kern w:val="0"/>
                <w:sz w:val="24"/>
              </w:rPr>
              <w:t>旅游管理类</w:t>
            </w:r>
          </w:p>
          <w:p>
            <w:pPr>
              <w:snapToGrid w:val="0"/>
              <w:rPr>
                <w:kern w:val="0"/>
                <w:sz w:val="24"/>
              </w:rPr>
            </w:pPr>
            <w:r>
              <w:rPr>
                <w:kern w:val="0"/>
                <w:sz w:val="24"/>
              </w:rPr>
              <w:t>土木类</w:t>
            </w:r>
          </w:p>
          <w:p>
            <w:pPr>
              <w:snapToGrid w:val="0"/>
              <w:rPr>
                <w:kern w:val="0"/>
                <w:sz w:val="24"/>
              </w:rPr>
            </w:pPr>
            <w:r>
              <w:rPr>
                <w:kern w:val="0"/>
                <w:sz w:val="24"/>
              </w:rPr>
              <w:t>物流管理与工程类</w:t>
            </w:r>
          </w:p>
        </w:tc>
      </w:tr>
      <w:tr>
        <w:tblPrEx>
          <w:tblCellMar>
            <w:top w:w="0" w:type="dxa"/>
            <w:left w:w="108" w:type="dxa"/>
            <w:bottom w:w="0" w:type="dxa"/>
            <w:right w:w="108" w:type="dxa"/>
          </w:tblCellMar>
        </w:tblPrEx>
        <w:trPr>
          <w:trHeight w:val="2817"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12</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电子信息大类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电气类</w:t>
            </w:r>
          </w:p>
          <w:p>
            <w:pPr>
              <w:snapToGrid w:val="0"/>
              <w:rPr>
                <w:kern w:val="0"/>
                <w:sz w:val="24"/>
              </w:rPr>
            </w:pPr>
            <w:r>
              <w:rPr>
                <w:kern w:val="0"/>
                <w:sz w:val="24"/>
              </w:rPr>
              <w:t>电子商务类</w:t>
            </w:r>
          </w:p>
          <w:p>
            <w:pPr>
              <w:snapToGrid w:val="0"/>
              <w:rPr>
                <w:kern w:val="0"/>
                <w:sz w:val="24"/>
              </w:rPr>
            </w:pPr>
            <w:r>
              <w:rPr>
                <w:kern w:val="0"/>
                <w:sz w:val="24"/>
              </w:rPr>
              <w:t>电子信息类</w:t>
            </w:r>
          </w:p>
          <w:p>
            <w:pPr>
              <w:snapToGrid w:val="0"/>
              <w:rPr>
                <w:kern w:val="0"/>
                <w:sz w:val="24"/>
              </w:rPr>
            </w:pPr>
            <w:r>
              <w:rPr>
                <w:kern w:val="0"/>
                <w:sz w:val="24"/>
              </w:rPr>
              <w:t>工商管理类</w:t>
            </w:r>
          </w:p>
          <w:p>
            <w:pPr>
              <w:snapToGrid w:val="0"/>
              <w:rPr>
                <w:kern w:val="0"/>
                <w:sz w:val="24"/>
              </w:rPr>
            </w:pPr>
            <w:r>
              <w:rPr>
                <w:kern w:val="0"/>
                <w:sz w:val="24"/>
              </w:rPr>
              <w:t>机械类</w:t>
            </w:r>
          </w:p>
          <w:p>
            <w:pPr>
              <w:snapToGrid w:val="0"/>
              <w:rPr>
                <w:kern w:val="0"/>
                <w:sz w:val="24"/>
              </w:rPr>
            </w:pPr>
            <w:r>
              <w:rPr>
                <w:kern w:val="0"/>
                <w:sz w:val="24"/>
              </w:rPr>
              <w:t>计算机类</w:t>
            </w:r>
          </w:p>
          <w:p>
            <w:pPr>
              <w:snapToGrid w:val="0"/>
              <w:rPr>
                <w:kern w:val="0"/>
                <w:sz w:val="24"/>
              </w:rPr>
            </w:pPr>
            <w:r>
              <w:rPr>
                <w:kern w:val="0"/>
                <w:sz w:val="24"/>
              </w:rPr>
              <w:t>设计学类</w:t>
            </w:r>
          </w:p>
          <w:p>
            <w:pPr>
              <w:snapToGrid w:val="0"/>
              <w:rPr>
                <w:kern w:val="0"/>
                <w:sz w:val="24"/>
              </w:rPr>
            </w:pPr>
            <w:r>
              <w:rPr>
                <w:kern w:val="0"/>
                <w:sz w:val="24"/>
              </w:rPr>
              <w:t>戏剧与影视学类</w:t>
            </w:r>
          </w:p>
        </w:tc>
      </w:tr>
      <w:tr>
        <w:tblPrEx>
          <w:tblCellMar>
            <w:top w:w="0" w:type="dxa"/>
            <w:left w:w="108" w:type="dxa"/>
            <w:bottom w:w="0" w:type="dxa"/>
            <w:right w:w="108" w:type="dxa"/>
          </w:tblCellMar>
        </w:tblPrEx>
        <w:trPr>
          <w:trHeight w:val="2701"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13</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财经商贸大类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电子商务类</w:t>
            </w:r>
          </w:p>
          <w:p>
            <w:pPr>
              <w:snapToGrid w:val="0"/>
              <w:rPr>
                <w:kern w:val="0"/>
                <w:sz w:val="24"/>
              </w:rPr>
            </w:pPr>
            <w:r>
              <w:rPr>
                <w:kern w:val="0"/>
                <w:sz w:val="24"/>
              </w:rPr>
              <w:t>工商管理类</w:t>
            </w:r>
          </w:p>
          <w:p>
            <w:pPr>
              <w:snapToGrid w:val="0"/>
              <w:rPr>
                <w:kern w:val="0"/>
                <w:sz w:val="24"/>
              </w:rPr>
            </w:pPr>
            <w:r>
              <w:rPr>
                <w:kern w:val="0"/>
                <w:sz w:val="24"/>
              </w:rPr>
              <w:t>机械类</w:t>
            </w:r>
          </w:p>
          <w:p>
            <w:pPr>
              <w:snapToGrid w:val="0"/>
              <w:rPr>
                <w:kern w:val="0"/>
                <w:sz w:val="24"/>
              </w:rPr>
            </w:pPr>
            <w:r>
              <w:rPr>
                <w:kern w:val="0"/>
                <w:sz w:val="24"/>
              </w:rPr>
              <w:t>计算机类</w:t>
            </w:r>
          </w:p>
          <w:p>
            <w:pPr>
              <w:snapToGrid w:val="0"/>
              <w:rPr>
                <w:kern w:val="0"/>
                <w:sz w:val="24"/>
              </w:rPr>
            </w:pPr>
            <w:r>
              <w:rPr>
                <w:kern w:val="0"/>
                <w:sz w:val="24"/>
              </w:rPr>
              <w:t>金融学类</w:t>
            </w:r>
          </w:p>
          <w:p>
            <w:pPr>
              <w:snapToGrid w:val="0"/>
              <w:rPr>
                <w:kern w:val="0"/>
                <w:sz w:val="24"/>
              </w:rPr>
            </w:pPr>
            <w:r>
              <w:rPr>
                <w:kern w:val="0"/>
                <w:sz w:val="24"/>
              </w:rPr>
              <w:t>经济学类</w:t>
            </w:r>
          </w:p>
          <w:p>
            <w:pPr>
              <w:snapToGrid w:val="0"/>
              <w:rPr>
                <w:kern w:val="0"/>
                <w:sz w:val="24"/>
              </w:rPr>
            </w:pPr>
            <w:r>
              <w:rPr>
                <w:kern w:val="0"/>
                <w:sz w:val="24"/>
              </w:rPr>
              <w:t>经济与贸易类</w:t>
            </w:r>
          </w:p>
          <w:p>
            <w:pPr>
              <w:snapToGrid w:val="0"/>
              <w:rPr>
                <w:kern w:val="0"/>
                <w:sz w:val="24"/>
              </w:rPr>
            </w:pPr>
            <w:r>
              <w:rPr>
                <w:kern w:val="0"/>
                <w:sz w:val="24"/>
              </w:rPr>
              <w:t>物流管理与工程类</w:t>
            </w:r>
          </w:p>
        </w:tc>
      </w:tr>
      <w:tr>
        <w:tblPrEx>
          <w:tblCellMar>
            <w:top w:w="0" w:type="dxa"/>
            <w:left w:w="108" w:type="dxa"/>
            <w:bottom w:w="0" w:type="dxa"/>
            <w:right w:w="108" w:type="dxa"/>
          </w:tblCellMar>
        </w:tblPrEx>
        <w:trPr>
          <w:trHeight w:val="181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14</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旅游大类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公共管理类</w:t>
            </w:r>
          </w:p>
          <w:p>
            <w:pPr>
              <w:snapToGrid w:val="0"/>
              <w:rPr>
                <w:kern w:val="0"/>
                <w:sz w:val="24"/>
              </w:rPr>
            </w:pPr>
            <w:r>
              <w:rPr>
                <w:kern w:val="0"/>
                <w:sz w:val="24"/>
              </w:rPr>
              <w:t>交通运输类</w:t>
            </w:r>
          </w:p>
          <w:p>
            <w:pPr>
              <w:snapToGrid w:val="0"/>
              <w:rPr>
                <w:kern w:val="0"/>
                <w:sz w:val="24"/>
              </w:rPr>
            </w:pPr>
            <w:r>
              <w:rPr>
                <w:kern w:val="0"/>
                <w:sz w:val="24"/>
              </w:rPr>
              <w:t>旅游管理类</w:t>
            </w:r>
          </w:p>
          <w:p>
            <w:pPr>
              <w:snapToGrid w:val="0"/>
              <w:rPr>
                <w:kern w:val="0"/>
                <w:sz w:val="24"/>
              </w:rPr>
            </w:pPr>
            <w:r>
              <w:rPr>
                <w:kern w:val="0"/>
                <w:sz w:val="24"/>
              </w:rPr>
              <w:t>体育学类</w:t>
            </w:r>
          </w:p>
          <w:p>
            <w:pPr>
              <w:snapToGrid w:val="0"/>
              <w:rPr>
                <w:kern w:val="0"/>
                <w:sz w:val="24"/>
              </w:rPr>
            </w:pPr>
            <w:r>
              <w:rPr>
                <w:kern w:val="0"/>
                <w:sz w:val="24"/>
              </w:rPr>
              <w:t>工商管理类</w:t>
            </w:r>
          </w:p>
        </w:tc>
      </w:tr>
      <w:tr>
        <w:tblPrEx>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15</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文化艺术大类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工商管理类</w:t>
            </w:r>
          </w:p>
          <w:p>
            <w:pPr>
              <w:snapToGrid w:val="0"/>
              <w:rPr>
                <w:kern w:val="0"/>
                <w:sz w:val="24"/>
              </w:rPr>
            </w:pPr>
            <w:r>
              <w:rPr>
                <w:kern w:val="0"/>
                <w:sz w:val="24"/>
              </w:rPr>
              <w:t>公共管理类</w:t>
            </w:r>
          </w:p>
          <w:p>
            <w:pPr>
              <w:snapToGrid w:val="0"/>
              <w:rPr>
                <w:kern w:val="0"/>
                <w:sz w:val="24"/>
              </w:rPr>
            </w:pPr>
            <w:r>
              <w:rPr>
                <w:kern w:val="0"/>
                <w:sz w:val="24"/>
              </w:rPr>
              <w:t>计算机类</w:t>
            </w:r>
          </w:p>
          <w:p>
            <w:pPr>
              <w:snapToGrid w:val="0"/>
              <w:rPr>
                <w:kern w:val="0"/>
                <w:sz w:val="24"/>
              </w:rPr>
            </w:pPr>
            <w:r>
              <w:rPr>
                <w:kern w:val="0"/>
                <w:sz w:val="24"/>
              </w:rPr>
              <w:t>设计学类</w:t>
            </w:r>
          </w:p>
          <w:p>
            <w:pPr>
              <w:snapToGrid w:val="0"/>
              <w:rPr>
                <w:kern w:val="0"/>
                <w:sz w:val="24"/>
              </w:rPr>
            </w:pPr>
            <w:r>
              <w:rPr>
                <w:kern w:val="0"/>
                <w:sz w:val="24"/>
              </w:rPr>
              <w:t>体育学类</w:t>
            </w:r>
          </w:p>
          <w:p>
            <w:pPr>
              <w:snapToGrid w:val="0"/>
              <w:rPr>
                <w:kern w:val="0"/>
                <w:sz w:val="24"/>
              </w:rPr>
            </w:pPr>
            <w:r>
              <w:rPr>
                <w:kern w:val="0"/>
                <w:sz w:val="24"/>
              </w:rPr>
              <w:t>戏剧与影视学类</w:t>
            </w:r>
          </w:p>
          <w:p>
            <w:pPr>
              <w:snapToGrid w:val="0"/>
              <w:rPr>
                <w:kern w:val="0"/>
                <w:sz w:val="24"/>
              </w:rPr>
            </w:pPr>
            <w:r>
              <w:rPr>
                <w:kern w:val="0"/>
                <w:sz w:val="24"/>
              </w:rPr>
              <w:t>音乐与舞蹈学类</w:t>
            </w:r>
          </w:p>
        </w:tc>
      </w:tr>
      <w:tr>
        <w:tblPrEx>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16</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kern w:val="0"/>
                <w:sz w:val="24"/>
              </w:rPr>
            </w:pPr>
            <w:r>
              <w:rPr>
                <w:kern w:val="0"/>
                <w:sz w:val="24"/>
              </w:rPr>
              <w:t>新闻传播大类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电子信息类</w:t>
            </w:r>
          </w:p>
          <w:p>
            <w:pPr>
              <w:snapToGrid w:val="0"/>
              <w:rPr>
                <w:kern w:val="0"/>
                <w:sz w:val="24"/>
              </w:rPr>
            </w:pPr>
            <w:r>
              <w:rPr>
                <w:kern w:val="0"/>
                <w:sz w:val="24"/>
              </w:rPr>
              <w:t>设计学类</w:t>
            </w:r>
          </w:p>
          <w:p>
            <w:pPr>
              <w:snapToGrid w:val="0"/>
              <w:rPr>
                <w:kern w:val="0"/>
                <w:sz w:val="24"/>
              </w:rPr>
            </w:pPr>
            <w:r>
              <w:rPr>
                <w:kern w:val="0"/>
                <w:sz w:val="24"/>
              </w:rPr>
              <w:t>戏剧与影视学类</w:t>
            </w:r>
          </w:p>
          <w:p>
            <w:pPr>
              <w:snapToGrid w:val="0"/>
              <w:rPr>
                <w:kern w:val="0"/>
                <w:sz w:val="24"/>
              </w:rPr>
            </w:pPr>
            <w:r>
              <w:rPr>
                <w:kern w:val="0"/>
                <w:sz w:val="24"/>
              </w:rPr>
              <w:t>新闻传播学类</w:t>
            </w:r>
          </w:p>
        </w:tc>
      </w:tr>
      <w:tr>
        <w:tblPrEx>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17</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教育与体育大类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工商管理类</w:t>
            </w:r>
          </w:p>
          <w:p>
            <w:pPr>
              <w:snapToGrid w:val="0"/>
              <w:rPr>
                <w:kern w:val="0"/>
                <w:sz w:val="24"/>
              </w:rPr>
            </w:pPr>
            <w:r>
              <w:rPr>
                <w:kern w:val="0"/>
                <w:sz w:val="24"/>
              </w:rPr>
              <w:t>教育学类</w:t>
            </w:r>
          </w:p>
          <w:p>
            <w:pPr>
              <w:snapToGrid w:val="0"/>
              <w:rPr>
                <w:kern w:val="0"/>
                <w:sz w:val="24"/>
              </w:rPr>
            </w:pPr>
            <w:r>
              <w:rPr>
                <w:kern w:val="0"/>
                <w:sz w:val="24"/>
              </w:rPr>
              <w:t>美术学类</w:t>
            </w:r>
          </w:p>
          <w:p>
            <w:pPr>
              <w:snapToGrid w:val="0"/>
              <w:rPr>
                <w:kern w:val="0"/>
                <w:sz w:val="24"/>
              </w:rPr>
            </w:pPr>
            <w:r>
              <w:rPr>
                <w:kern w:val="0"/>
                <w:sz w:val="24"/>
              </w:rPr>
              <w:t>数学类</w:t>
            </w:r>
          </w:p>
          <w:p>
            <w:pPr>
              <w:snapToGrid w:val="0"/>
              <w:rPr>
                <w:kern w:val="0"/>
                <w:sz w:val="24"/>
              </w:rPr>
            </w:pPr>
            <w:r>
              <w:rPr>
                <w:kern w:val="0"/>
                <w:sz w:val="24"/>
              </w:rPr>
              <w:t>体育学类</w:t>
            </w:r>
          </w:p>
          <w:p>
            <w:pPr>
              <w:snapToGrid w:val="0"/>
              <w:rPr>
                <w:kern w:val="0"/>
                <w:sz w:val="24"/>
              </w:rPr>
            </w:pPr>
            <w:r>
              <w:rPr>
                <w:kern w:val="0"/>
                <w:sz w:val="24"/>
              </w:rPr>
              <w:t>外国语言文学类</w:t>
            </w:r>
          </w:p>
          <w:p>
            <w:pPr>
              <w:snapToGrid w:val="0"/>
              <w:rPr>
                <w:kern w:val="0"/>
                <w:sz w:val="24"/>
              </w:rPr>
            </w:pPr>
            <w:r>
              <w:rPr>
                <w:kern w:val="0"/>
                <w:sz w:val="24"/>
              </w:rPr>
              <w:t>音乐与舞蹈学类</w:t>
            </w:r>
          </w:p>
          <w:p>
            <w:pPr>
              <w:snapToGrid w:val="0"/>
              <w:rPr>
                <w:kern w:val="0"/>
                <w:sz w:val="24"/>
              </w:rPr>
            </w:pPr>
            <w:r>
              <w:rPr>
                <w:kern w:val="0"/>
                <w:sz w:val="24"/>
              </w:rPr>
              <w:t>中国语言文学类</w:t>
            </w:r>
          </w:p>
          <w:p>
            <w:pPr>
              <w:snapToGrid w:val="0"/>
              <w:rPr>
                <w:kern w:val="0"/>
                <w:sz w:val="24"/>
              </w:rPr>
            </w:pPr>
            <w:r>
              <w:rPr>
                <w:kern w:val="0"/>
                <w:sz w:val="24"/>
              </w:rPr>
              <w:t>经济与贸易类</w:t>
            </w:r>
          </w:p>
        </w:tc>
      </w:tr>
      <w:tr>
        <w:tblPrEx>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18</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公安与司法大类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法学类</w:t>
            </w:r>
          </w:p>
          <w:p>
            <w:pPr>
              <w:snapToGrid w:val="0"/>
              <w:rPr>
                <w:kern w:val="0"/>
                <w:sz w:val="24"/>
              </w:rPr>
            </w:pPr>
            <w:r>
              <w:rPr>
                <w:kern w:val="0"/>
                <w:sz w:val="24"/>
              </w:rPr>
              <w:t>公共管理类</w:t>
            </w:r>
          </w:p>
          <w:p>
            <w:pPr>
              <w:snapToGrid w:val="0"/>
              <w:rPr>
                <w:kern w:val="0"/>
                <w:sz w:val="24"/>
              </w:rPr>
            </w:pPr>
            <w:r>
              <w:rPr>
                <w:kern w:val="0"/>
                <w:sz w:val="24"/>
              </w:rPr>
              <w:t>计算机类</w:t>
            </w:r>
          </w:p>
        </w:tc>
      </w:tr>
      <w:tr>
        <w:tblPrEx>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4"/>
              </w:rPr>
            </w:pPr>
            <w:r>
              <w:rPr>
                <w:kern w:val="0"/>
                <w:sz w:val="24"/>
              </w:rPr>
              <w:t>19</w:t>
            </w:r>
          </w:p>
        </w:tc>
        <w:tc>
          <w:tcPr>
            <w:tcW w:w="40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kern w:val="0"/>
                <w:sz w:val="24"/>
              </w:rPr>
            </w:pPr>
            <w:r>
              <w:rPr>
                <w:kern w:val="0"/>
                <w:sz w:val="24"/>
              </w:rPr>
              <w:t>公共管理与服务大类</w:t>
            </w:r>
          </w:p>
        </w:tc>
        <w:tc>
          <w:tcPr>
            <w:tcW w:w="4090" w:type="dxa"/>
            <w:gridSpan w:val="2"/>
            <w:tcBorders>
              <w:top w:val="single" w:color="auto" w:sz="4" w:space="0"/>
              <w:left w:val="nil"/>
              <w:bottom w:val="single" w:color="auto" w:sz="4" w:space="0"/>
              <w:right w:val="single" w:color="auto" w:sz="4" w:space="0"/>
            </w:tcBorders>
            <w:shd w:val="clear" w:color="auto" w:fill="auto"/>
            <w:vAlign w:val="center"/>
          </w:tcPr>
          <w:p>
            <w:pPr>
              <w:snapToGrid w:val="0"/>
              <w:rPr>
                <w:kern w:val="0"/>
                <w:sz w:val="24"/>
              </w:rPr>
            </w:pPr>
            <w:r>
              <w:rPr>
                <w:kern w:val="0"/>
                <w:sz w:val="24"/>
              </w:rPr>
              <w:t>工商管理类</w:t>
            </w:r>
          </w:p>
          <w:p>
            <w:pPr>
              <w:snapToGrid w:val="0"/>
              <w:rPr>
                <w:kern w:val="0"/>
                <w:sz w:val="24"/>
              </w:rPr>
            </w:pPr>
            <w:r>
              <w:rPr>
                <w:kern w:val="0"/>
                <w:sz w:val="24"/>
              </w:rPr>
              <w:t>公共管理类</w:t>
            </w:r>
          </w:p>
          <w:p>
            <w:pPr>
              <w:snapToGrid w:val="0"/>
              <w:rPr>
                <w:kern w:val="0"/>
                <w:sz w:val="24"/>
              </w:rPr>
            </w:pPr>
            <w:r>
              <w:rPr>
                <w:kern w:val="0"/>
                <w:sz w:val="24"/>
              </w:rPr>
              <w:t>教育学类</w:t>
            </w:r>
          </w:p>
          <w:p>
            <w:pPr>
              <w:snapToGrid w:val="0"/>
              <w:rPr>
                <w:kern w:val="0"/>
                <w:sz w:val="24"/>
              </w:rPr>
            </w:pPr>
            <w:r>
              <w:rPr>
                <w:kern w:val="0"/>
                <w:sz w:val="24"/>
              </w:rPr>
              <w:t>旅游管理类</w:t>
            </w:r>
          </w:p>
          <w:p>
            <w:pPr>
              <w:snapToGrid w:val="0"/>
              <w:rPr>
                <w:kern w:val="0"/>
                <w:sz w:val="24"/>
              </w:rPr>
            </w:pPr>
            <w:r>
              <w:rPr>
                <w:kern w:val="0"/>
                <w:sz w:val="24"/>
              </w:rPr>
              <w:t>社会学类</w:t>
            </w:r>
          </w:p>
        </w:tc>
      </w:tr>
    </w:tbl>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jc w:val="left"/>
        <w:rPr>
          <w:rStyle w:val="7"/>
          <w:rFonts w:cs="Arial" w:asciiTheme="minorEastAsia" w:hAnsiTheme="minorEastAsia"/>
          <w:sz w:val="24"/>
          <w:szCs w:val="24"/>
          <w:shd w:val="clear" w:color="auto" w:fill="FFFFFF"/>
        </w:rPr>
      </w:pPr>
    </w:p>
    <w:p>
      <w:pPr>
        <w:spacing w:line="580" w:lineRule="exact"/>
        <w:rPr>
          <w:rFonts w:ascii="黑体" w:hAnsi="黑体" w:eastAsia="黑体"/>
          <w:sz w:val="32"/>
          <w:szCs w:val="32"/>
        </w:rPr>
      </w:pPr>
      <w:r>
        <w:rPr>
          <w:rFonts w:hint="eastAsia" w:ascii="黑体" w:hAnsi="黑体" w:eastAsia="黑体"/>
          <w:sz w:val="32"/>
          <w:szCs w:val="32"/>
        </w:rPr>
        <w:t>附件2：</w:t>
      </w:r>
    </w:p>
    <w:p>
      <w:pPr>
        <w:widowControl/>
        <w:ind w:left="1966" w:leftChars="400" w:right="325" w:rightChars="155" w:hanging="1126" w:hangingChars="255"/>
        <w:jc w:val="left"/>
        <w:rPr>
          <w:rFonts w:ascii="仿宋_GB2312" w:hAnsi="仿宋" w:eastAsia="仿宋_GB2312"/>
          <w:kern w:val="0"/>
          <w:sz w:val="44"/>
          <w:szCs w:val="44"/>
        </w:rPr>
      </w:pPr>
      <w:r>
        <w:rPr>
          <w:rFonts w:ascii="仿宋_GB2312" w:eastAsia="仿宋_GB2312" w:cs="仿宋_GB2312"/>
          <w:b/>
          <w:bCs/>
          <w:sz w:val="44"/>
          <w:szCs w:val="44"/>
        </w:rPr>
        <w:t>20</w:t>
      </w:r>
      <w:r>
        <w:rPr>
          <w:rFonts w:hint="eastAsia" w:ascii="仿宋_GB2312" w:eastAsia="仿宋_GB2312" w:cs="仿宋_GB2312"/>
          <w:b/>
          <w:bCs/>
          <w:sz w:val="44"/>
          <w:szCs w:val="44"/>
        </w:rPr>
        <w:t>21年湖南省普通高等教育“专升本”考试招生免试推荐审查表</w:t>
      </w:r>
    </w:p>
    <w:p>
      <w:pPr>
        <w:wordWrap w:val="0"/>
        <w:spacing w:line="580" w:lineRule="exact"/>
        <w:jc w:val="right"/>
        <w:rPr>
          <w:rFonts w:ascii="黑体" w:hAnsi="黑体" w:eastAsia="黑体"/>
          <w:sz w:val="32"/>
          <w:szCs w:val="32"/>
        </w:rPr>
      </w:pPr>
      <w:r>
        <w:rPr>
          <w:sz w:val="24"/>
        </w:rPr>
        <w:t>编号</w:t>
      </w:r>
      <w:r>
        <w:rPr>
          <w:rFonts w:hint="eastAsia"/>
          <w:sz w:val="24"/>
        </w:rPr>
        <w:t>：</w:t>
      </w:r>
      <w:r>
        <w:rPr>
          <w:rFonts w:hint="eastAsia" w:ascii="宋体" w:hAnsi="宋体" w:eastAsia="宋体" w:cs="宋体"/>
          <w:sz w:val="28"/>
          <w:szCs w:val="28"/>
        </w:rPr>
        <w:t xml:space="preserve">       </w:t>
      </w:r>
    </w:p>
    <w:tbl>
      <w:tblPr>
        <w:tblStyle w:val="5"/>
        <w:tblW w:w="8948"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417"/>
        <w:gridCol w:w="852"/>
        <w:gridCol w:w="998"/>
        <w:gridCol w:w="1488"/>
        <w:gridCol w:w="2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668" w:type="dxa"/>
          </w:tcPr>
          <w:p>
            <w:pPr>
              <w:pStyle w:val="14"/>
              <w:tabs>
                <w:tab w:val="left" w:pos="477"/>
              </w:tabs>
              <w:spacing w:before="155"/>
              <w:ind w:left="14"/>
              <w:jc w:val="center"/>
              <w:rPr>
                <w:sz w:val="24"/>
              </w:rPr>
            </w:pPr>
            <w:r>
              <w:rPr>
                <w:sz w:val="24"/>
              </w:rPr>
              <w:t>姓</w:t>
            </w:r>
            <w:r>
              <w:rPr>
                <w:sz w:val="24"/>
              </w:rPr>
              <w:tab/>
            </w:r>
            <w:r>
              <w:rPr>
                <w:sz w:val="24"/>
              </w:rPr>
              <w:t>名</w:t>
            </w:r>
          </w:p>
        </w:tc>
        <w:tc>
          <w:tcPr>
            <w:tcW w:w="1417" w:type="dxa"/>
          </w:tcPr>
          <w:p>
            <w:pPr>
              <w:pStyle w:val="14"/>
              <w:rPr>
                <w:rFonts w:ascii="Times New Roman"/>
                <w:sz w:val="24"/>
              </w:rPr>
            </w:pPr>
          </w:p>
        </w:tc>
        <w:tc>
          <w:tcPr>
            <w:tcW w:w="852" w:type="dxa"/>
          </w:tcPr>
          <w:p>
            <w:pPr>
              <w:pStyle w:val="14"/>
              <w:spacing w:before="155"/>
              <w:ind w:left="166" w:right="155"/>
              <w:jc w:val="center"/>
              <w:rPr>
                <w:sz w:val="24"/>
              </w:rPr>
            </w:pPr>
            <w:r>
              <w:rPr>
                <w:sz w:val="24"/>
              </w:rPr>
              <w:t>性别</w:t>
            </w:r>
          </w:p>
        </w:tc>
        <w:tc>
          <w:tcPr>
            <w:tcW w:w="998" w:type="dxa"/>
          </w:tcPr>
          <w:p>
            <w:pPr>
              <w:pStyle w:val="14"/>
              <w:rPr>
                <w:rFonts w:ascii="Times New Roman"/>
                <w:sz w:val="24"/>
              </w:rPr>
            </w:pPr>
          </w:p>
        </w:tc>
        <w:tc>
          <w:tcPr>
            <w:tcW w:w="1488" w:type="dxa"/>
          </w:tcPr>
          <w:p>
            <w:pPr>
              <w:pStyle w:val="14"/>
              <w:spacing w:before="155"/>
              <w:ind w:left="246" w:right="231"/>
              <w:jc w:val="center"/>
              <w:rPr>
                <w:sz w:val="24"/>
              </w:rPr>
            </w:pPr>
            <w:r>
              <w:rPr>
                <w:sz w:val="24"/>
              </w:rPr>
              <w:t>出生日期</w:t>
            </w:r>
          </w:p>
        </w:tc>
        <w:tc>
          <w:tcPr>
            <w:tcW w:w="2525" w:type="dxa"/>
          </w:tcPr>
          <w:p>
            <w:pPr>
              <w:pStyle w:val="14"/>
              <w:tabs>
                <w:tab w:val="left" w:pos="1432"/>
                <w:tab w:val="left" w:pos="2011"/>
              </w:tabs>
              <w:spacing w:before="155"/>
              <w:ind w:left="736"/>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668" w:type="dxa"/>
          </w:tcPr>
          <w:p>
            <w:pPr>
              <w:pStyle w:val="14"/>
              <w:tabs>
                <w:tab w:val="left" w:pos="477"/>
              </w:tabs>
              <w:spacing w:before="143"/>
              <w:ind w:left="14"/>
              <w:jc w:val="center"/>
              <w:rPr>
                <w:sz w:val="24"/>
              </w:rPr>
            </w:pPr>
            <w:r>
              <w:rPr>
                <w:sz w:val="24"/>
              </w:rPr>
              <w:t>籍</w:t>
            </w:r>
            <w:r>
              <w:rPr>
                <w:sz w:val="24"/>
              </w:rPr>
              <w:tab/>
            </w:r>
            <w:r>
              <w:rPr>
                <w:sz w:val="24"/>
              </w:rPr>
              <w:t>贯</w:t>
            </w:r>
          </w:p>
        </w:tc>
        <w:tc>
          <w:tcPr>
            <w:tcW w:w="1417" w:type="dxa"/>
          </w:tcPr>
          <w:p>
            <w:pPr>
              <w:pStyle w:val="14"/>
              <w:rPr>
                <w:rFonts w:ascii="Times New Roman"/>
                <w:sz w:val="24"/>
              </w:rPr>
            </w:pPr>
          </w:p>
        </w:tc>
        <w:tc>
          <w:tcPr>
            <w:tcW w:w="852" w:type="dxa"/>
          </w:tcPr>
          <w:p>
            <w:pPr>
              <w:pStyle w:val="14"/>
              <w:spacing w:before="143"/>
              <w:ind w:left="166" w:right="155"/>
              <w:jc w:val="center"/>
              <w:rPr>
                <w:sz w:val="24"/>
              </w:rPr>
            </w:pPr>
            <w:r>
              <w:rPr>
                <w:sz w:val="24"/>
              </w:rPr>
              <w:t>民族</w:t>
            </w:r>
          </w:p>
        </w:tc>
        <w:tc>
          <w:tcPr>
            <w:tcW w:w="998" w:type="dxa"/>
          </w:tcPr>
          <w:p>
            <w:pPr>
              <w:pStyle w:val="14"/>
              <w:rPr>
                <w:rFonts w:ascii="Times New Roman"/>
                <w:sz w:val="24"/>
              </w:rPr>
            </w:pPr>
          </w:p>
        </w:tc>
        <w:tc>
          <w:tcPr>
            <w:tcW w:w="1488" w:type="dxa"/>
          </w:tcPr>
          <w:p>
            <w:pPr>
              <w:pStyle w:val="14"/>
              <w:spacing w:before="143"/>
              <w:ind w:left="246" w:right="231"/>
              <w:jc w:val="center"/>
              <w:rPr>
                <w:sz w:val="24"/>
              </w:rPr>
            </w:pPr>
            <w:r>
              <w:rPr>
                <w:sz w:val="24"/>
              </w:rPr>
              <w:t>政治面貌</w:t>
            </w:r>
          </w:p>
        </w:tc>
        <w:tc>
          <w:tcPr>
            <w:tcW w:w="252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668" w:type="dxa"/>
          </w:tcPr>
          <w:p>
            <w:pPr>
              <w:pStyle w:val="14"/>
              <w:spacing w:before="142"/>
              <w:ind w:left="19"/>
              <w:jc w:val="center"/>
              <w:rPr>
                <w:sz w:val="24"/>
              </w:rPr>
            </w:pPr>
            <w:r>
              <w:rPr>
                <w:sz w:val="24"/>
              </w:rPr>
              <w:t>身份证号码</w:t>
            </w:r>
          </w:p>
        </w:tc>
        <w:tc>
          <w:tcPr>
            <w:tcW w:w="3267" w:type="dxa"/>
            <w:gridSpan w:val="3"/>
          </w:tcPr>
          <w:p>
            <w:pPr>
              <w:pStyle w:val="14"/>
              <w:rPr>
                <w:rFonts w:ascii="Times New Roman"/>
                <w:sz w:val="24"/>
              </w:rPr>
            </w:pPr>
          </w:p>
        </w:tc>
        <w:tc>
          <w:tcPr>
            <w:tcW w:w="1488" w:type="dxa"/>
          </w:tcPr>
          <w:p>
            <w:pPr>
              <w:pStyle w:val="14"/>
              <w:spacing w:before="142"/>
              <w:ind w:left="246" w:right="231"/>
              <w:jc w:val="center"/>
              <w:rPr>
                <w:sz w:val="24"/>
              </w:rPr>
            </w:pPr>
            <w:r>
              <w:rPr>
                <w:sz w:val="24"/>
              </w:rPr>
              <w:t>联系电话</w:t>
            </w:r>
          </w:p>
        </w:tc>
        <w:tc>
          <w:tcPr>
            <w:tcW w:w="252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668" w:type="dxa"/>
          </w:tcPr>
          <w:p>
            <w:pPr>
              <w:pStyle w:val="14"/>
              <w:spacing w:before="2" w:line="360" w:lineRule="exact"/>
              <w:ind w:left="369" w:right="58" w:hanging="231"/>
              <w:rPr>
                <w:sz w:val="24"/>
              </w:rPr>
            </w:pPr>
            <w:r>
              <w:rPr>
                <w:sz w:val="24"/>
              </w:rPr>
              <w:t>高职（专科） 毕业学校</w:t>
            </w:r>
          </w:p>
        </w:tc>
        <w:tc>
          <w:tcPr>
            <w:tcW w:w="3267" w:type="dxa"/>
            <w:gridSpan w:val="3"/>
          </w:tcPr>
          <w:p>
            <w:pPr>
              <w:pStyle w:val="14"/>
              <w:rPr>
                <w:rFonts w:ascii="Times New Roman"/>
                <w:sz w:val="24"/>
              </w:rPr>
            </w:pPr>
          </w:p>
        </w:tc>
        <w:tc>
          <w:tcPr>
            <w:tcW w:w="1488" w:type="dxa"/>
          </w:tcPr>
          <w:p>
            <w:pPr>
              <w:pStyle w:val="14"/>
              <w:spacing w:before="2" w:line="360" w:lineRule="exact"/>
              <w:ind w:left="508" w:right="-29" w:hanging="404"/>
              <w:rPr>
                <w:sz w:val="24"/>
              </w:rPr>
            </w:pPr>
            <w:r>
              <w:rPr>
                <w:spacing w:val="-9"/>
                <w:sz w:val="24"/>
              </w:rPr>
              <w:t>高职</w:t>
            </w:r>
            <w:r>
              <w:rPr>
                <w:spacing w:val="-8"/>
                <w:sz w:val="24"/>
              </w:rPr>
              <w:t>（</w:t>
            </w:r>
            <w:r>
              <w:rPr>
                <w:spacing w:val="-10"/>
                <w:sz w:val="24"/>
              </w:rPr>
              <w:t>专科</w:t>
            </w:r>
            <w:r>
              <w:rPr>
                <w:spacing w:val="-11"/>
                <w:sz w:val="24"/>
              </w:rPr>
              <w:t xml:space="preserve">） </w:t>
            </w:r>
            <w:r>
              <w:rPr>
                <w:spacing w:val="-8"/>
                <w:sz w:val="24"/>
              </w:rPr>
              <w:t>专业</w:t>
            </w:r>
          </w:p>
        </w:tc>
        <w:tc>
          <w:tcPr>
            <w:tcW w:w="252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668" w:type="dxa"/>
          </w:tcPr>
          <w:p>
            <w:pPr>
              <w:pStyle w:val="14"/>
              <w:spacing w:before="47"/>
              <w:ind w:left="16"/>
              <w:jc w:val="center"/>
              <w:rPr>
                <w:sz w:val="24"/>
              </w:rPr>
            </w:pPr>
            <w:r>
              <w:rPr>
                <w:sz w:val="24"/>
              </w:rPr>
              <w:t>报考本科</w:t>
            </w:r>
          </w:p>
          <w:p>
            <w:pPr>
              <w:pStyle w:val="14"/>
              <w:spacing w:before="53" w:line="292" w:lineRule="exact"/>
              <w:ind w:left="11"/>
              <w:jc w:val="center"/>
              <w:rPr>
                <w:sz w:val="24"/>
              </w:rPr>
            </w:pPr>
            <w:r>
              <w:rPr>
                <w:sz w:val="24"/>
              </w:rPr>
              <w:t>院校</w:t>
            </w:r>
          </w:p>
        </w:tc>
        <w:tc>
          <w:tcPr>
            <w:tcW w:w="3267" w:type="dxa"/>
            <w:gridSpan w:val="3"/>
          </w:tcPr>
          <w:p>
            <w:pPr>
              <w:pStyle w:val="14"/>
              <w:rPr>
                <w:rFonts w:ascii="Times New Roman"/>
                <w:sz w:val="24"/>
              </w:rPr>
            </w:pPr>
          </w:p>
        </w:tc>
        <w:tc>
          <w:tcPr>
            <w:tcW w:w="1488" w:type="dxa"/>
          </w:tcPr>
          <w:p>
            <w:pPr>
              <w:pStyle w:val="14"/>
              <w:spacing w:before="47"/>
              <w:ind w:left="246" w:right="231"/>
              <w:jc w:val="center"/>
              <w:rPr>
                <w:sz w:val="24"/>
              </w:rPr>
            </w:pPr>
            <w:r>
              <w:rPr>
                <w:sz w:val="24"/>
              </w:rPr>
              <w:t>报考本科</w:t>
            </w:r>
          </w:p>
          <w:p>
            <w:pPr>
              <w:pStyle w:val="14"/>
              <w:spacing w:before="53" w:line="292" w:lineRule="exact"/>
              <w:ind w:left="236" w:right="231"/>
              <w:jc w:val="center"/>
              <w:rPr>
                <w:sz w:val="24"/>
              </w:rPr>
            </w:pPr>
            <w:r>
              <w:rPr>
                <w:sz w:val="24"/>
              </w:rPr>
              <w:t>专业</w:t>
            </w:r>
          </w:p>
        </w:tc>
        <w:tc>
          <w:tcPr>
            <w:tcW w:w="252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668" w:type="dxa"/>
            <w:vMerge w:val="restart"/>
          </w:tcPr>
          <w:p>
            <w:pPr>
              <w:pStyle w:val="14"/>
              <w:rPr>
                <w:sz w:val="24"/>
              </w:rPr>
            </w:pPr>
          </w:p>
          <w:p>
            <w:pPr>
              <w:pStyle w:val="14"/>
              <w:spacing w:before="2"/>
              <w:rPr>
                <w:sz w:val="20"/>
              </w:rPr>
            </w:pPr>
          </w:p>
          <w:p>
            <w:pPr>
              <w:pStyle w:val="14"/>
              <w:ind w:left="369"/>
              <w:rPr>
                <w:sz w:val="24"/>
              </w:rPr>
            </w:pPr>
            <w:r>
              <w:rPr>
                <w:sz w:val="24"/>
              </w:rPr>
              <w:t>获奖情况</w:t>
            </w:r>
          </w:p>
        </w:tc>
        <w:tc>
          <w:tcPr>
            <w:tcW w:w="2269" w:type="dxa"/>
            <w:gridSpan w:val="2"/>
          </w:tcPr>
          <w:p>
            <w:pPr>
              <w:pStyle w:val="14"/>
              <w:spacing w:before="112"/>
              <w:ind w:left="669"/>
              <w:rPr>
                <w:sz w:val="24"/>
              </w:rPr>
            </w:pPr>
            <w:r>
              <w:rPr>
                <w:sz w:val="24"/>
              </w:rPr>
              <w:t>项目名称</w:t>
            </w:r>
          </w:p>
        </w:tc>
        <w:tc>
          <w:tcPr>
            <w:tcW w:w="5011"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668" w:type="dxa"/>
            <w:vMerge w:val="continue"/>
            <w:tcBorders>
              <w:top w:val="nil"/>
            </w:tcBorders>
          </w:tcPr>
          <w:p>
            <w:pPr>
              <w:rPr>
                <w:sz w:val="2"/>
                <w:szCs w:val="2"/>
              </w:rPr>
            </w:pPr>
          </w:p>
        </w:tc>
        <w:tc>
          <w:tcPr>
            <w:tcW w:w="2269" w:type="dxa"/>
            <w:gridSpan w:val="2"/>
          </w:tcPr>
          <w:p>
            <w:pPr>
              <w:pStyle w:val="14"/>
              <w:spacing w:before="79"/>
              <w:ind w:left="669"/>
              <w:rPr>
                <w:sz w:val="24"/>
              </w:rPr>
            </w:pPr>
            <w:r>
              <w:rPr>
                <w:sz w:val="24"/>
              </w:rPr>
              <w:t>获奖等级</w:t>
            </w:r>
          </w:p>
        </w:tc>
        <w:tc>
          <w:tcPr>
            <w:tcW w:w="5011"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668" w:type="dxa"/>
            <w:vMerge w:val="continue"/>
            <w:tcBorders>
              <w:top w:val="nil"/>
            </w:tcBorders>
          </w:tcPr>
          <w:p>
            <w:pPr>
              <w:rPr>
                <w:sz w:val="2"/>
                <w:szCs w:val="2"/>
              </w:rPr>
            </w:pPr>
          </w:p>
        </w:tc>
        <w:tc>
          <w:tcPr>
            <w:tcW w:w="2269" w:type="dxa"/>
            <w:gridSpan w:val="2"/>
          </w:tcPr>
          <w:p>
            <w:pPr>
              <w:pStyle w:val="14"/>
              <w:spacing w:before="98"/>
              <w:ind w:left="669"/>
              <w:rPr>
                <w:sz w:val="24"/>
              </w:rPr>
            </w:pPr>
            <w:r>
              <w:rPr>
                <w:sz w:val="24"/>
              </w:rPr>
              <w:t>获奖时间</w:t>
            </w:r>
          </w:p>
        </w:tc>
        <w:tc>
          <w:tcPr>
            <w:tcW w:w="5011"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668" w:type="dxa"/>
            <w:vMerge w:val="restart"/>
          </w:tcPr>
          <w:p>
            <w:pPr>
              <w:pStyle w:val="14"/>
              <w:rPr>
                <w:sz w:val="24"/>
              </w:rPr>
            </w:pPr>
          </w:p>
          <w:p>
            <w:pPr>
              <w:pStyle w:val="14"/>
              <w:spacing w:before="8"/>
              <w:rPr>
                <w:sz w:val="25"/>
              </w:rPr>
            </w:pPr>
          </w:p>
          <w:p>
            <w:pPr>
              <w:pStyle w:val="14"/>
              <w:ind w:left="139"/>
              <w:rPr>
                <w:sz w:val="24"/>
              </w:rPr>
            </w:pPr>
            <w:r>
              <w:rPr>
                <w:sz w:val="24"/>
              </w:rPr>
              <w:t>部队立功情况</w:t>
            </w:r>
          </w:p>
        </w:tc>
        <w:tc>
          <w:tcPr>
            <w:tcW w:w="2269" w:type="dxa"/>
            <w:gridSpan w:val="2"/>
          </w:tcPr>
          <w:p>
            <w:pPr>
              <w:pStyle w:val="14"/>
              <w:spacing w:before="103"/>
              <w:ind w:left="669"/>
              <w:rPr>
                <w:sz w:val="24"/>
              </w:rPr>
            </w:pPr>
            <w:r>
              <w:rPr>
                <w:sz w:val="24"/>
              </w:rPr>
              <w:t>立功等级</w:t>
            </w:r>
          </w:p>
        </w:tc>
        <w:tc>
          <w:tcPr>
            <w:tcW w:w="5011"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668" w:type="dxa"/>
            <w:vMerge w:val="continue"/>
            <w:tcBorders>
              <w:top w:val="nil"/>
            </w:tcBorders>
          </w:tcPr>
          <w:p>
            <w:pPr>
              <w:rPr>
                <w:sz w:val="2"/>
                <w:szCs w:val="2"/>
              </w:rPr>
            </w:pPr>
          </w:p>
        </w:tc>
        <w:tc>
          <w:tcPr>
            <w:tcW w:w="2269" w:type="dxa"/>
            <w:gridSpan w:val="2"/>
          </w:tcPr>
          <w:p>
            <w:pPr>
              <w:pStyle w:val="14"/>
              <w:spacing w:before="120"/>
              <w:ind w:left="669"/>
              <w:rPr>
                <w:sz w:val="24"/>
              </w:rPr>
            </w:pPr>
            <w:r>
              <w:rPr>
                <w:sz w:val="24"/>
              </w:rPr>
              <w:t>立功时间</w:t>
            </w:r>
          </w:p>
        </w:tc>
        <w:tc>
          <w:tcPr>
            <w:tcW w:w="5011"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668" w:type="dxa"/>
            <w:vMerge w:val="continue"/>
            <w:tcBorders>
              <w:top w:val="nil"/>
            </w:tcBorders>
          </w:tcPr>
          <w:p>
            <w:pPr>
              <w:rPr>
                <w:sz w:val="2"/>
                <w:szCs w:val="2"/>
              </w:rPr>
            </w:pPr>
          </w:p>
        </w:tc>
        <w:tc>
          <w:tcPr>
            <w:tcW w:w="2269" w:type="dxa"/>
            <w:gridSpan w:val="2"/>
          </w:tcPr>
          <w:p>
            <w:pPr>
              <w:pStyle w:val="14"/>
              <w:spacing w:before="141"/>
              <w:ind w:left="669"/>
              <w:rPr>
                <w:sz w:val="24"/>
              </w:rPr>
            </w:pPr>
            <w:r>
              <w:rPr>
                <w:sz w:val="24"/>
              </w:rPr>
              <w:t>授予单位</w:t>
            </w:r>
          </w:p>
        </w:tc>
        <w:tc>
          <w:tcPr>
            <w:tcW w:w="5011"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1668" w:type="dxa"/>
          </w:tcPr>
          <w:p>
            <w:pPr>
              <w:pStyle w:val="14"/>
              <w:rPr>
                <w:sz w:val="35"/>
              </w:rPr>
            </w:pPr>
          </w:p>
          <w:p>
            <w:pPr>
              <w:pStyle w:val="14"/>
              <w:spacing w:line="436" w:lineRule="auto"/>
              <w:ind w:left="139" w:right="58"/>
              <w:rPr>
                <w:sz w:val="24"/>
              </w:rPr>
            </w:pPr>
            <w:r>
              <w:rPr>
                <w:sz w:val="24"/>
              </w:rPr>
              <w:t>高职（专科） 毕业学校意见</w:t>
            </w:r>
          </w:p>
        </w:tc>
        <w:tc>
          <w:tcPr>
            <w:tcW w:w="7280" w:type="dxa"/>
            <w:gridSpan w:val="5"/>
          </w:tcPr>
          <w:p>
            <w:pPr>
              <w:pStyle w:val="14"/>
              <w:rPr>
                <w:sz w:val="24"/>
              </w:rPr>
            </w:pPr>
          </w:p>
          <w:p>
            <w:pPr>
              <w:pStyle w:val="14"/>
              <w:rPr>
                <w:sz w:val="24"/>
              </w:rPr>
            </w:pPr>
          </w:p>
          <w:p>
            <w:pPr>
              <w:pStyle w:val="14"/>
              <w:rPr>
                <w:sz w:val="24"/>
              </w:rPr>
            </w:pPr>
          </w:p>
          <w:p>
            <w:pPr>
              <w:pStyle w:val="14"/>
              <w:rPr>
                <w:sz w:val="25"/>
              </w:rPr>
            </w:pPr>
          </w:p>
          <w:p>
            <w:pPr>
              <w:pStyle w:val="14"/>
              <w:tabs>
                <w:tab w:val="left" w:pos="5321"/>
                <w:tab w:val="left" w:pos="6017"/>
              </w:tabs>
              <w:ind w:left="4625"/>
              <w:rPr>
                <w:sz w:val="24"/>
              </w:rPr>
            </w:pPr>
            <w:r>
              <w:rPr>
                <w:sz w:val="24"/>
              </w:rPr>
              <w:t>年</w:t>
            </w:r>
            <w:r>
              <w:rPr>
                <w:sz w:val="24"/>
              </w:rPr>
              <w:tab/>
            </w:r>
            <w:r>
              <w:rPr>
                <w:sz w:val="24"/>
              </w:rPr>
              <w:t>月</w:t>
            </w:r>
            <w:r>
              <w:rPr>
                <w:sz w:val="24"/>
              </w:rPr>
              <w:tab/>
            </w:r>
            <w:r>
              <w:rPr>
                <w:spacing w:val="-8"/>
                <w:sz w:val="24"/>
              </w:rPr>
              <w:t>日</w:t>
            </w:r>
            <w:r>
              <w:rPr>
                <w:spacing w:val="-10"/>
                <w:sz w:val="24"/>
              </w:rPr>
              <w:t>（</w:t>
            </w:r>
            <w:r>
              <w:rPr>
                <w:spacing w:val="-8"/>
                <w:sz w:val="24"/>
              </w:rPr>
              <w:t>签章</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1668" w:type="dxa"/>
          </w:tcPr>
          <w:p>
            <w:pPr>
              <w:pStyle w:val="14"/>
              <w:rPr>
                <w:sz w:val="24"/>
              </w:rPr>
            </w:pPr>
          </w:p>
          <w:p>
            <w:pPr>
              <w:pStyle w:val="14"/>
              <w:spacing w:before="11"/>
              <w:rPr>
                <w:sz w:val="29"/>
              </w:rPr>
            </w:pPr>
          </w:p>
          <w:p>
            <w:pPr>
              <w:pStyle w:val="14"/>
              <w:spacing w:before="1"/>
              <w:ind w:left="19"/>
              <w:jc w:val="center"/>
              <w:rPr>
                <w:sz w:val="24"/>
              </w:rPr>
            </w:pPr>
            <w:r>
              <w:rPr>
                <w:sz w:val="24"/>
              </w:rPr>
              <w:t>省教育厅意见</w:t>
            </w:r>
          </w:p>
        </w:tc>
        <w:tc>
          <w:tcPr>
            <w:tcW w:w="7280" w:type="dxa"/>
            <w:gridSpan w:val="5"/>
          </w:tcPr>
          <w:p>
            <w:pPr>
              <w:pStyle w:val="14"/>
              <w:rPr>
                <w:sz w:val="24"/>
              </w:rPr>
            </w:pPr>
          </w:p>
          <w:p>
            <w:pPr>
              <w:pStyle w:val="14"/>
              <w:rPr>
                <w:sz w:val="24"/>
              </w:rPr>
            </w:pPr>
          </w:p>
          <w:p>
            <w:pPr>
              <w:pStyle w:val="14"/>
              <w:rPr>
                <w:sz w:val="24"/>
              </w:rPr>
            </w:pPr>
          </w:p>
          <w:p>
            <w:pPr>
              <w:pStyle w:val="14"/>
              <w:rPr>
                <w:sz w:val="25"/>
              </w:rPr>
            </w:pPr>
          </w:p>
          <w:p>
            <w:pPr>
              <w:pStyle w:val="14"/>
              <w:tabs>
                <w:tab w:val="left" w:pos="5321"/>
                <w:tab w:val="left" w:pos="6017"/>
              </w:tabs>
              <w:ind w:left="4625"/>
              <w:rPr>
                <w:sz w:val="24"/>
              </w:rPr>
            </w:pPr>
            <w:r>
              <w:rPr>
                <w:sz w:val="24"/>
              </w:rPr>
              <w:t>年</w:t>
            </w:r>
            <w:r>
              <w:rPr>
                <w:sz w:val="24"/>
              </w:rPr>
              <w:tab/>
            </w:r>
            <w:r>
              <w:rPr>
                <w:sz w:val="24"/>
              </w:rPr>
              <w:t>月</w:t>
            </w:r>
            <w:r>
              <w:rPr>
                <w:sz w:val="24"/>
              </w:rPr>
              <w:tab/>
            </w:r>
            <w:r>
              <w:rPr>
                <w:spacing w:val="-8"/>
                <w:sz w:val="24"/>
              </w:rPr>
              <w:t>日</w:t>
            </w:r>
            <w:r>
              <w:rPr>
                <w:spacing w:val="-10"/>
                <w:sz w:val="24"/>
              </w:rPr>
              <w:t>（</w:t>
            </w:r>
            <w:r>
              <w:rPr>
                <w:spacing w:val="-8"/>
                <w:sz w:val="24"/>
              </w:rPr>
              <w:t>签章</w:t>
            </w:r>
            <w:r>
              <w:rPr>
                <w:sz w:val="24"/>
              </w:rPr>
              <w:t>）</w:t>
            </w:r>
          </w:p>
        </w:tc>
      </w:tr>
    </w:tbl>
    <w:p>
      <w:pPr>
        <w:jc w:val="left"/>
        <w:rPr>
          <w:rStyle w:val="7"/>
          <w:rFonts w:cs="Arial" w:asciiTheme="minorEastAsia" w:hAnsiTheme="minorEastAsia"/>
          <w:sz w:val="24"/>
          <w:szCs w:val="24"/>
          <w:shd w:val="clear" w:color="auto" w:fill="FFFFFF"/>
        </w:rPr>
      </w:pPr>
      <w:r>
        <w:rPr>
          <w:rFonts w:hint="eastAsia"/>
        </w:rPr>
        <w:t>备注：本表一式三份，获奖证书或嘉奖令（通令）、个人记功登记（报告）表等材料（复印件加盖高职（专科）毕业学校公章）作为附件一并提交省教育厅职成处牵头审核。</w:t>
      </w:r>
    </w:p>
    <w:sectPr>
      <w:pgSz w:w="11906" w:h="16838"/>
      <w:pgMar w:top="1021" w:right="1701" w:bottom="102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30"/>
    <w:rsid w:val="000772E8"/>
    <w:rsid w:val="0009599C"/>
    <w:rsid w:val="00115106"/>
    <w:rsid w:val="00132D74"/>
    <w:rsid w:val="001534A5"/>
    <w:rsid w:val="002B1BED"/>
    <w:rsid w:val="002F65E8"/>
    <w:rsid w:val="003002B9"/>
    <w:rsid w:val="003317E8"/>
    <w:rsid w:val="00335450"/>
    <w:rsid w:val="00482404"/>
    <w:rsid w:val="00501866"/>
    <w:rsid w:val="005B5C7F"/>
    <w:rsid w:val="00614BA8"/>
    <w:rsid w:val="00682C9A"/>
    <w:rsid w:val="006E0DCA"/>
    <w:rsid w:val="006F1DAE"/>
    <w:rsid w:val="00823109"/>
    <w:rsid w:val="00881AAF"/>
    <w:rsid w:val="008833B8"/>
    <w:rsid w:val="00884705"/>
    <w:rsid w:val="008B034A"/>
    <w:rsid w:val="008D5BD9"/>
    <w:rsid w:val="008F723C"/>
    <w:rsid w:val="009E69A3"/>
    <w:rsid w:val="00A81B30"/>
    <w:rsid w:val="00B02CF0"/>
    <w:rsid w:val="00B15ABD"/>
    <w:rsid w:val="00B7346D"/>
    <w:rsid w:val="00B746E3"/>
    <w:rsid w:val="00BB17D6"/>
    <w:rsid w:val="00BD5060"/>
    <w:rsid w:val="00C53E9C"/>
    <w:rsid w:val="00CC437E"/>
    <w:rsid w:val="00CE2C3C"/>
    <w:rsid w:val="00DA413B"/>
    <w:rsid w:val="00DD045A"/>
    <w:rsid w:val="00E52152"/>
    <w:rsid w:val="00E859AB"/>
    <w:rsid w:val="00F53888"/>
    <w:rsid w:val="00F834F8"/>
    <w:rsid w:val="00FB3B93"/>
    <w:rsid w:val="00FB3E6E"/>
    <w:rsid w:val="00FD3096"/>
    <w:rsid w:val="00FF0A83"/>
    <w:rsid w:val="18FE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uiPriority w:val="99"/>
    <w:rPr>
      <w:color w:val="0000FF" w:themeColor="hyperlink"/>
      <w:u w:val="single"/>
      <w14:textFill>
        <w14:solidFill>
          <w14:schemeClr w14:val="hlink"/>
        </w14:solidFill>
      </w14:textFill>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paragraph" w:customStyle="1" w:styleId="11">
    <w:name w:val="无间隔1"/>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批注框文本 Char"/>
    <w:basedOn w:val="6"/>
    <w:link w:val="2"/>
    <w:semiHidden/>
    <w:uiPriority w:val="99"/>
    <w:rPr>
      <w:sz w:val="18"/>
      <w:szCs w:val="18"/>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4">
    <w:name w:val="Table Paragraph"/>
    <w:basedOn w:val="1"/>
    <w:qFormat/>
    <w:uiPriority w:val="1"/>
    <w:rPr>
      <w:rFonts w:ascii="宋体" w:hAnsi="宋体" w:eastAsia="宋体" w:cs="宋体"/>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535</Words>
  <Characters>3053</Characters>
  <Lines>25</Lines>
  <Paragraphs>7</Paragraphs>
  <TotalTime>82</TotalTime>
  <ScaleCrop>false</ScaleCrop>
  <LinksUpToDate>false</LinksUpToDate>
  <CharactersWithSpaces>3581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2021-03-09T07:34:00Z</dcterms:created>
  <dc:creator>微软用户</dc:creator>
  <cp:lastModifiedBy>Administrator</cp:lastModifiedBy>
  <dcterms:modified xsi:type="dcterms:W3CDTF">2021-03-11T08:00:08Z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