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我省2024年国家社科基金项目申报须知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湖南省哲学社会科学规划基金办公室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2024年4月17日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2024年国家社科基金项目继续实行网络申报。国家社科基金科研创新服务管理平台“项目申报系统”将于4月25日零时至5月19日17时开放。有关申报系统及技术问题请咨询400-800-1636。本次申报仍需提交纸质版和电子版《申请书》，由所在单位统一报送省社科办（不接受个人单独申请）。具体申报要求见《2024年国家社会科学基金年度项目申报公告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一、纸质版材料受理日期：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5月18日、19日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二、材料包括：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.单位项目申报清单（汇总表）；2.申请书和活页。每份申报材料要求申请书一式4份、活页一式5份。其中，1份申请书内夹放2份申请书，上报全国社科工作办。1份申请书内夹放5份活页，供我办初筛评审使用；申请书须在网络申报提交后，点击“下载申请书”打印（申请书封面“项目序号框”会自动生成项目申报序号），用A3纸双面印制、中缝装订。活页封面右上角需手动标注该申报序号；申报材料按照学科分类和申报系统打印出的项目申报清单依次排序。3.汇总表和申请书电子版发送至我办邮箱：hnshekeban@163.com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三、申报地点：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待定。联系人：彭志飞，0731—81126244。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四、注意事项：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首次申报的单位请在国家社科基金科研创新服务管理平台注册账号，并完善科研部门、财务部门等信息，否则申请人无法完成申报。责任单位要严格把关，认真细致做好资格审查和内容审查工作，落实好今年申报工作的相关要求，严格防止违规申报。2024年项目评审立项工作结束后，将总结本次申报工作，并视情调整申报单位下一年申报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jNjZGExOWIxNTM2NzI1NDIwNmZjYjc5NDNhM2QifQ=="/>
  </w:docVars>
  <w:rsids>
    <w:rsidRoot w:val="00000000"/>
    <w:rsid w:val="5B1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2024-04-18T14:50:57Z</dcterms:created>
  <dc:creator>81118</dc:creator>
  <cp:lastModifiedBy>英子</cp:lastModifiedBy>
  <dcterms:modified xsi:type="dcterms:W3CDTF">2024-04-18T14:55:28Z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F5DD990DA3D44FF6A329F1BF02A91481_12</vt:lpwstr>
  </property>
</Properties>
</file>