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/>
        <w:jc w:val="both"/>
        <w:textAlignment w:val="auto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2023年度株洲市社会科学成果规划评审委员会课题选题及研究方向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一、党的二十大精神阐释研究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1.习近平新时代中国特色社会主义思想理论研究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2.习近平新时代中国特色社会主义思想世界观和方法论研究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3.学习贯彻习近平新时代中国特色社会主义思想主题教育研究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4.新时代十年伟大变革的里程碑意义研究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5.中国式现代化的历史逻辑、理论逻辑、实践逻辑研究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6.构建高水平社会主义市场经济体制研究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7.深入实施人才强国战略研究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8.发展全过程人民民主研究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9.新时代健全人大监督制度研究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10.推进协商民主广泛多层制度化研究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11.巩固和发展最广泛的爱国统一战线研究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12.铸牢中华民族共同体意识的制度研究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13.中国特色社会主义法治建设研究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建设具有强大凝聚力和引领力的社会主义意识形态研究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15.推进共同富裕的政府体制和公共政策研究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16.新时代生态明文建设研究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17.国家安全体系和能力现代化建设研究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18.市域社会治理现代化建设研究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19.全面加强党的建设研究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20.中国共产党调查研究制度化研究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21.完善党的自我革命制度规范体系研究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22.基层党建引领基层治理研究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23.加强干部斗争精神和斗争本领养成研究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二、应用对策研究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1.打造株洲轨道交通枢纽新优势对策研究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2.株洲工业城市在都市圈的作用研究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3.株洲老工业基地设施提质对策研究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4.株洲企业搬迁后续问题研究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5.株洲创建全国产业链供应链生态体系试点城市研究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6.株洲打造“三个高地”研究（分专题）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7.湘赣边区域合作示范区建设研究（分专题）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8.长株潭城市群建设研究（分专题）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9.株洲“3+3+2”现代产业体系提质升级路径研究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10.株洲数字经济与制造业深度融合路径研究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11.株洲数字化人才供需研究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12.株洲创建全国智能制造先行区策略研究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13.株洲“专精特新”群体生态现状研究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14.株洲夜间经济发展对策研究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15.株洲农村客货邮融合发展新模式探索与实践研究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16.株洲园区“三生融合”“三态协同”对策研究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17.株洲义务教育优质均衡发展对策研究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18.株洲推进中国式现代化路径研究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19.株洲九郎山职业教育科创城提质升级路径研究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20.株洲实施新时代人才强市战略研究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21.株洲打造青年发展型城市策略研究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22.株洲投融资模式创新路径研究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23.株洲“三社合一”改革探索与实践研究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24.株洲跨境电子商务综合试验区建设研究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25.株洲清水塘口岸经贸区建设研究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株洲“厂所结合”发展模式研究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27.株洲优化营商环境对策研究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28.株洲市场主体培育路径创新研究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29.株洲全面推进乡村振兴研究（分专题）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30.株洲县域经济高质量发展路径研究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31.株洲县域经济品牌化发展研究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32.株洲全域推进海绵城市建设研究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33.株洲对接“强省会”战略对策研究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34.株洲深度融入长株潭都市圈策略研究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35.株洲深化区域合作体制机制研究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36.健康株洲建设研究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37.株洲中医药综合改革示范区先导区建设研究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38.株洲国家公共文化服务体系示范区创新发展研究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39.株洲创建国家生态文明示范区研究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40.法治株洲建设研究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41.株洲建设国家工业旅游示范城市路径研究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42.株洲基层党建引领新型农村集体经济发展模式研究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43.株洲新型农村集体组织发展研究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44.株洲轨道交通集群高质量发展研究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45.株洲中小企业发展动力机制创新研究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46.株洲中小航空发动机集群高质量发展路径研究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47.株洲服装产业集群高质量发展品牌建设研究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48.清廉株洲建设研究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49.株洲新时代清廉文化建设研究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50.株洲全面提升文明城市创建水平研究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51.株洲全面提升党建水平研究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52.株洲完善生育支持政策体系研究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53.株洲市域社会治理现代化研究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54.株洲应对人口老龄化对策研究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55.株洲创意文化产业发展研究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56.株洲文化与旅游发展融合研究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三、本土文化研究（分专题）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1.株洲炎帝文化研究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2.株洲工业文化研究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3.株洲红色文化研究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4.株洲传统文化研究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5.株洲名人文化研究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6.株洲民俗文化研究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7.株洲非遗文化研究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8.株洲书院文化研究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9.株洲历史文献研究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10.株洲文物古迹研究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四、社会组织和社科普及专项研究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1.株洲社科普及基地建设和能力提升研究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2.株洲社会组织规范化建设研究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3.株洲社会组织创新案例研究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4.株洲社科普及基地创新案例研究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5.株洲社会组织参与社区治理路径研究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6.株洲哲学社会科学高质量发展研究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MjNkNGI1MGJjY2NkNjQwMjhmMGRmZmUxYzI1NTgifQ=="/>
  </w:docVars>
  <w:rsids>
    <w:rsidRoot w:val="65DE09BD"/>
    <w:rsid w:val="04267B2D"/>
    <w:rsid w:val="05BE3D95"/>
    <w:rsid w:val="08E9028F"/>
    <w:rsid w:val="0AD344B5"/>
    <w:rsid w:val="0CE57E5A"/>
    <w:rsid w:val="10E65270"/>
    <w:rsid w:val="172A128B"/>
    <w:rsid w:val="212705E9"/>
    <w:rsid w:val="230A3A21"/>
    <w:rsid w:val="270742AA"/>
    <w:rsid w:val="30B04157"/>
    <w:rsid w:val="360D3DFA"/>
    <w:rsid w:val="45C1158B"/>
    <w:rsid w:val="4D6B3488"/>
    <w:rsid w:val="4F971EA3"/>
    <w:rsid w:val="503313AD"/>
    <w:rsid w:val="5119144D"/>
    <w:rsid w:val="553700F3"/>
    <w:rsid w:val="59644AC0"/>
    <w:rsid w:val="5D080CF3"/>
    <w:rsid w:val="5E6A153A"/>
    <w:rsid w:val="62C03E1E"/>
    <w:rsid w:val="651355ED"/>
    <w:rsid w:val="65DE09BD"/>
    <w:rsid w:val="753F6E24"/>
    <w:rsid w:val="7911215D"/>
    <w:rsid w:val="79646E59"/>
    <w:rsid w:val="796D341B"/>
    <w:rsid w:val="7B82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样式1"/>
    <w:basedOn w:val="1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line="560" w:lineRule="exact"/>
      <w:ind w:firstLine="696" w:firstLineChars="200"/>
      <w:jc w:val="left"/>
      <w:outlineLvl w:val="0"/>
    </w:pPr>
    <w:rPr>
      <w:rFonts w:hint="eastAsia" w:ascii="Microsoft YaHei UI" w:hAnsi="Microsoft YaHei UI" w:eastAsia="仿宋_GB2312" w:cs="Microsoft YaHei UI"/>
      <w:bCs/>
      <w:color w:val="222222"/>
      <w:spacing w:val="9"/>
      <w:kern w:val="44"/>
      <w:sz w:val="32"/>
      <w:szCs w:val="33"/>
      <w:shd w:val="clear" w:fill="FFFFFF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1575</Words>
  <Characters>1739</Characters>
  <Lines>0</Lines>
  <Paragraphs>0</Paragraphs>
  <TotalTime>21</TotalTime>
  <ScaleCrop>false</ScaleCrop>
  <LinksUpToDate>false</LinksUpToDate>
  <CharactersWithSpaces>1739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2023-04-10T01:16:00Z</dcterms:created>
  <dc:creator>Administrator</dc:creator>
  <cp:lastModifiedBy>怪瘦w</cp:lastModifiedBy>
  <cp:lastPrinted>2023-04-10T08:44:00Z</cp:lastPrinted>
  <dcterms:modified xsi:type="dcterms:W3CDTF">2023-04-11T01:16:46Z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D563A6121F6547B8BFF1149276BD8E1E_11</vt:lpwstr>
  </property>
</Properties>
</file>