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ED" w:rsidRPr="000B44ED" w:rsidRDefault="000B44ED" w:rsidP="000B44ED">
      <w:pPr>
        <w:widowControl/>
        <w:shd w:val="clear" w:color="auto" w:fill="FFFFFF"/>
        <w:spacing w:line="480" w:lineRule="atLeast"/>
        <w:ind w:firstLineChars="0" w:firstLine="600"/>
        <w:jc w:val="center"/>
        <w:rPr>
          <w:rFonts w:ascii="微软雅黑" w:eastAsia="微软雅黑" w:hAnsi="微软雅黑" w:cs="宋体"/>
          <w:color w:val="000000"/>
          <w:kern w:val="0"/>
          <w:sz w:val="30"/>
          <w:szCs w:val="30"/>
        </w:rPr>
      </w:pPr>
      <w:bookmarkStart w:id="0" w:name="_GoBack"/>
      <w:r w:rsidRPr="000B44ED">
        <w:rPr>
          <w:rFonts w:ascii="微软雅黑" w:eastAsia="微软雅黑" w:hAnsi="微软雅黑" w:cs="宋体" w:hint="eastAsia"/>
          <w:color w:val="000000"/>
          <w:kern w:val="0"/>
          <w:sz w:val="30"/>
          <w:szCs w:val="30"/>
        </w:rPr>
        <w:t>关于申报2017年度高校思想政治教育研究课题的通知</w:t>
      </w:r>
    </w:p>
    <w:bookmarkEnd w:id="0"/>
    <w:p w:rsidR="000B44ED" w:rsidRPr="000B44ED" w:rsidRDefault="000B44ED" w:rsidP="000B44ED">
      <w:pPr>
        <w:widowControl/>
        <w:shd w:val="clear" w:color="auto" w:fill="FFFFFF"/>
        <w:spacing w:line="480" w:lineRule="atLeast"/>
        <w:ind w:firstLineChars="0" w:firstLine="0"/>
        <w:jc w:val="left"/>
        <w:rPr>
          <w:rFonts w:ascii="Simsun" w:eastAsia="宋体" w:hAnsi="Simsun" w:cs="宋体"/>
          <w:color w:val="4F4F4F"/>
          <w:kern w:val="0"/>
          <w:sz w:val="18"/>
          <w:szCs w:val="18"/>
        </w:rPr>
      </w:pPr>
    </w:p>
    <w:p w:rsidR="000B44ED" w:rsidRPr="000B44ED" w:rsidRDefault="000B44ED" w:rsidP="000B44ED">
      <w:pPr>
        <w:widowControl/>
        <w:shd w:val="clear" w:color="auto" w:fill="FFFFFF"/>
        <w:spacing w:line="480" w:lineRule="atLeast"/>
        <w:ind w:firstLineChars="0" w:firstLine="0"/>
        <w:jc w:val="center"/>
        <w:rPr>
          <w:rFonts w:ascii="Simsun" w:eastAsia="宋体" w:hAnsi="Simsun" w:cs="宋体"/>
          <w:color w:val="4F4F4F"/>
          <w:kern w:val="0"/>
          <w:sz w:val="18"/>
          <w:szCs w:val="18"/>
        </w:rPr>
      </w:pPr>
      <w:r>
        <w:rPr>
          <w:rFonts w:ascii="Simsun" w:eastAsia="宋体" w:hAnsi="Simsun" w:cs="宋体" w:hint="eastAsia"/>
          <w:noProof/>
          <w:color w:val="000000"/>
          <w:kern w:val="0"/>
          <w:sz w:val="18"/>
          <w:szCs w:val="18"/>
        </w:rPr>
        <w:drawing>
          <wp:inline distT="0" distB="0" distL="0" distR="0">
            <wp:extent cx="5583600" cy="1681200"/>
            <wp:effectExtent l="0" t="0" r="0" b="0"/>
            <wp:docPr id="1" name="图片 1" descr="QQ图片2013111116584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3111116584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3600" cy="1681200"/>
                    </a:xfrm>
                    <a:prstGeom prst="rect">
                      <a:avLst/>
                    </a:prstGeom>
                    <a:noFill/>
                    <a:ln>
                      <a:noFill/>
                    </a:ln>
                  </pic:spPr>
                </pic:pic>
              </a:graphicData>
            </a:graphic>
          </wp:inline>
        </w:drawing>
      </w:r>
    </w:p>
    <w:p w:rsidR="000B44ED" w:rsidRPr="000B44ED" w:rsidRDefault="000B44ED" w:rsidP="000B44ED">
      <w:pPr>
        <w:widowControl/>
        <w:shd w:val="clear" w:color="auto" w:fill="FFFFFF"/>
        <w:spacing w:line="555" w:lineRule="atLeast"/>
        <w:ind w:firstLineChars="0" w:firstLine="0"/>
        <w:jc w:val="right"/>
        <w:rPr>
          <w:rFonts w:ascii="Simsun" w:eastAsia="宋体" w:hAnsi="Simsun" w:cs="宋体"/>
          <w:color w:val="4F4F4F"/>
          <w:kern w:val="0"/>
          <w:sz w:val="18"/>
          <w:szCs w:val="18"/>
        </w:rPr>
      </w:pPr>
      <w:proofErr w:type="gramStart"/>
      <w:r w:rsidRPr="000B44ED">
        <w:rPr>
          <w:rFonts w:ascii="Simsun" w:eastAsia="宋体" w:hAnsi="Simsun" w:cs="宋体"/>
          <w:color w:val="4F4F4F"/>
          <w:kern w:val="0"/>
          <w:sz w:val="18"/>
          <w:szCs w:val="18"/>
        </w:rPr>
        <w:t>湘教通</w:t>
      </w:r>
      <w:proofErr w:type="gramEnd"/>
      <w:r w:rsidRPr="000B44ED">
        <w:rPr>
          <w:rFonts w:ascii="Simsun" w:eastAsia="宋体" w:hAnsi="Simsun" w:cs="宋体"/>
          <w:color w:val="4F4F4F"/>
          <w:kern w:val="0"/>
          <w:sz w:val="18"/>
          <w:szCs w:val="18"/>
        </w:rPr>
        <w:t>〔</w:t>
      </w:r>
      <w:r w:rsidRPr="000B44ED">
        <w:rPr>
          <w:rFonts w:ascii="Times New Roman" w:eastAsia="宋体" w:hAnsi="Times New Roman" w:cs="Times New Roman"/>
          <w:color w:val="4F4F4F"/>
          <w:kern w:val="0"/>
          <w:sz w:val="18"/>
          <w:szCs w:val="18"/>
        </w:rPr>
        <w:t>2016</w:t>
      </w:r>
      <w:r w:rsidRPr="000B44ED">
        <w:rPr>
          <w:rFonts w:ascii="Simsun" w:eastAsia="宋体" w:hAnsi="Simsun" w:cs="宋体"/>
          <w:color w:val="4F4F4F"/>
          <w:kern w:val="0"/>
          <w:sz w:val="18"/>
          <w:szCs w:val="18"/>
        </w:rPr>
        <w:t>〕</w:t>
      </w:r>
      <w:r w:rsidRPr="000B44ED">
        <w:rPr>
          <w:rFonts w:ascii="Times New Roman" w:eastAsia="宋体" w:hAnsi="Times New Roman" w:cs="Times New Roman"/>
          <w:color w:val="4F4F4F"/>
          <w:kern w:val="0"/>
          <w:sz w:val="18"/>
          <w:szCs w:val="18"/>
        </w:rPr>
        <w:t>516</w:t>
      </w:r>
      <w:r w:rsidRPr="000B44ED">
        <w:rPr>
          <w:rFonts w:ascii="Simsun" w:eastAsia="宋体" w:hAnsi="Simsun" w:cs="宋体"/>
          <w:color w:val="4F4F4F"/>
          <w:kern w:val="0"/>
          <w:sz w:val="18"/>
          <w:szCs w:val="18"/>
        </w:rPr>
        <w:t>号</w:t>
      </w:r>
    </w:p>
    <w:p w:rsidR="000B44ED" w:rsidRPr="000B44ED" w:rsidRDefault="000B44ED" w:rsidP="000B44ED">
      <w:pPr>
        <w:widowControl/>
        <w:shd w:val="clear" w:color="auto" w:fill="FFFFFF"/>
        <w:spacing w:line="555" w:lineRule="atLeast"/>
        <w:ind w:firstLineChars="0" w:firstLine="0"/>
        <w:jc w:val="center"/>
        <w:rPr>
          <w:rFonts w:ascii="Simsun" w:eastAsia="宋体" w:hAnsi="Simsun" w:cs="宋体"/>
          <w:color w:val="4F4F4F"/>
          <w:kern w:val="0"/>
          <w:sz w:val="18"/>
          <w:szCs w:val="18"/>
        </w:rPr>
      </w:pPr>
      <w:r w:rsidRPr="000B44ED">
        <w:rPr>
          <w:rFonts w:ascii="方正小标宋简体" w:eastAsia="方正小标宋简体" w:hAnsi="Simsun" w:cs="宋体" w:hint="eastAsia"/>
          <w:color w:val="4F4F4F"/>
          <w:spacing w:val="45"/>
          <w:kern w:val="0"/>
          <w:sz w:val="44"/>
          <w:szCs w:val="44"/>
        </w:rPr>
        <w:t>关于申报</w:t>
      </w:r>
      <w:r w:rsidRPr="000B44ED">
        <w:rPr>
          <w:rFonts w:ascii="Times New Roman" w:eastAsia="宋体" w:hAnsi="Times New Roman" w:cs="Times New Roman"/>
          <w:color w:val="4F4F4F"/>
          <w:spacing w:val="45"/>
          <w:kern w:val="0"/>
          <w:sz w:val="44"/>
          <w:szCs w:val="44"/>
        </w:rPr>
        <w:t>2017</w:t>
      </w:r>
      <w:r w:rsidRPr="000B44ED">
        <w:rPr>
          <w:rFonts w:ascii="方正小标宋简体" w:eastAsia="方正小标宋简体" w:hAnsi="Simsun" w:cs="宋体" w:hint="eastAsia"/>
          <w:color w:val="4F4F4F"/>
          <w:spacing w:val="45"/>
          <w:kern w:val="0"/>
          <w:sz w:val="44"/>
          <w:szCs w:val="44"/>
        </w:rPr>
        <w:t>年</w:t>
      </w:r>
      <w:r w:rsidRPr="000B44ED">
        <w:rPr>
          <w:rFonts w:ascii="方正小标宋简体" w:eastAsia="方正小标宋简体" w:hAnsi="Simsun" w:cs="宋体" w:hint="eastAsia"/>
          <w:color w:val="4F4F4F"/>
          <w:kern w:val="0"/>
          <w:sz w:val="44"/>
          <w:szCs w:val="44"/>
        </w:rPr>
        <w:t>度</w:t>
      </w:r>
    </w:p>
    <w:p w:rsidR="000B44ED" w:rsidRPr="000B44ED" w:rsidRDefault="000B44ED" w:rsidP="000B44ED">
      <w:pPr>
        <w:widowControl/>
        <w:shd w:val="clear" w:color="auto" w:fill="FFFFFF"/>
        <w:spacing w:line="555" w:lineRule="atLeast"/>
        <w:ind w:firstLineChars="0" w:firstLine="0"/>
        <w:jc w:val="center"/>
        <w:rPr>
          <w:rFonts w:ascii="Simsun" w:eastAsia="宋体" w:hAnsi="Simsun" w:cs="宋体"/>
          <w:color w:val="4F4F4F"/>
          <w:kern w:val="0"/>
          <w:sz w:val="18"/>
          <w:szCs w:val="18"/>
        </w:rPr>
      </w:pPr>
      <w:r w:rsidRPr="000B44ED">
        <w:rPr>
          <w:rFonts w:ascii="方正小标宋简体" w:eastAsia="方正小标宋简体" w:hAnsi="Simsun" w:cs="宋体" w:hint="eastAsia"/>
          <w:color w:val="4F4F4F"/>
          <w:kern w:val="0"/>
          <w:sz w:val="44"/>
          <w:szCs w:val="44"/>
        </w:rPr>
        <w:t>高校思想政治教育研究课题的通知</w:t>
      </w:r>
    </w:p>
    <w:p w:rsidR="000B44ED" w:rsidRPr="000B44ED" w:rsidRDefault="000B44ED" w:rsidP="000B44ED">
      <w:pPr>
        <w:widowControl/>
        <w:shd w:val="clear" w:color="auto" w:fill="FFFFFF"/>
        <w:spacing w:line="555" w:lineRule="atLeast"/>
        <w:ind w:firstLineChars="0" w:firstLine="0"/>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各普通高等学校：</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为进一步加强全省高校思想政治教育研究，湖南省哲学社会科学规划基金办公室、省委教育工委、省教育厅决定开展</w:t>
      </w:r>
      <w:r w:rsidRPr="000B44ED">
        <w:rPr>
          <w:rFonts w:ascii="Times New Roman" w:eastAsia="宋体" w:hAnsi="Times New Roman" w:cs="Times New Roman"/>
          <w:color w:val="4F4F4F"/>
          <w:kern w:val="0"/>
          <w:sz w:val="18"/>
          <w:szCs w:val="18"/>
        </w:rPr>
        <w:t>2017</w:t>
      </w:r>
      <w:r w:rsidRPr="000B44ED">
        <w:rPr>
          <w:rFonts w:ascii="Simsun" w:eastAsia="宋体" w:hAnsi="Simsun" w:cs="宋体"/>
          <w:color w:val="4F4F4F"/>
          <w:kern w:val="0"/>
          <w:sz w:val="18"/>
          <w:szCs w:val="18"/>
        </w:rPr>
        <w:t>年度高校思想政治教育研究课题申报工作。现将有关事项通知如下：</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一、研究范围</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马克思主义理论研究、大学生思想政治教育和日常管理、高校思想政治理论课教育教学、教职工思想政治工作、统战工作、安全保卫工作等方面的重点、难点或热点、疑点问题。今年的课题立项，在大学生思想政治教育方面继续鼓励开展提高工作科学化水平等研究，在思想政治理论课教学方面继续鼓励开展教学改革研究。</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二、申报条件</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课题负责人必须具备中级以上职称，直接从事思想政治教育、思想政治理论课教学或安全保卫工作，所承担的往年省社科基金课题（含高校思想政治教育立项课题以及辅导员年度人物专项课题资助项目、辅导员骨干专项课题）均已结项，且未承担</w:t>
      </w:r>
      <w:r w:rsidRPr="000B44ED">
        <w:rPr>
          <w:rFonts w:ascii="Times New Roman" w:eastAsia="宋体" w:hAnsi="Times New Roman" w:cs="Times New Roman"/>
          <w:color w:val="4F4F4F"/>
          <w:kern w:val="0"/>
          <w:sz w:val="18"/>
          <w:szCs w:val="18"/>
        </w:rPr>
        <w:t>2015</w:t>
      </w:r>
      <w:r w:rsidRPr="000B44ED">
        <w:rPr>
          <w:rFonts w:ascii="Simsun" w:eastAsia="宋体" w:hAnsi="Simsun" w:cs="宋体"/>
          <w:color w:val="4F4F4F"/>
          <w:kern w:val="0"/>
          <w:sz w:val="18"/>
          <w:szCs w:val="18"/>
        </w:rPr>
        <w:t>年度和</w:t>
      </w:r>
      <w:r w:rsidRPr="000B44ED">
        <w:rPr>
          <w:rFonts w:ascii="Times New Roman" w:eastAsia="宋体" w:hAnsi="Times New Roman" w:cs="Times New Roman"/>
          <w:color w:val="4F4F4F"/>
          <w:kern w:val="0"/>
          <w:sz w:val="18"/>
          <w:szCs w:val="18"/>
        </w:rPr>
        <w:t>2016</w:t>
      </w:r>
      <w:r w:rsidRPr="000B44ED">
        <w:rPr>
          <w:rFonts w:ascii="Simsun" w:eastAsia="宋体" w:hAnsi="Simsun" w:cs="宋体"/>
          <w:color w:val="4F4F4F"/>
          <w:kern w:val="0"/>
          <w:sz w:val="18"/>
          <w:szCs w:val="18"/>
        </w:rPr>
        <w:t>年度高校思想政治教育立项课题主要研究任务，请各校认真做好资格审查。辅导员骨干专项课题必须是专职辅导员申报，且在专职辅导员岗位工作满</w:t>
      </w:r>
      <w:r w:rsidRPr="000B44ED">
        <w:rPr>
          <w:rFonts w:ascii="Times New Roman" w:eastAsia="宋体" w:hAnsi="Times New Roman" w:cs="Times New Roman"/>
          <w:color w:val="4F4F4F"/>
          <w:kern w:val="0"/>
          <w:sz w:val="18"/>
          <w:szCs w:val="18"/>
        </w:rPr>
        <w:t>3</w:t>
      </w:r>
      <w:r w:rsidRPr="000B44ED">
        <w:rPr>
          <w:rFonts w:ascii="Simsun" w:eastAsia="宋体" w:hAnsi="Simsun" w:cs="宋体"/>
          <w:color w:val="4F4F4F"/>
          <w:kern w:val="0"/>
          <w:sz w:val="18"/>
          <w:szCs w:val="18"/>
        </w:rPr>
        <w:t>年，在确保申报质量前提下，职称可适当放宽。</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lastRenderedPageBreak/>
        <w:t>三、研究期限</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课题研究期限为两年。各校相关职能部门要加强对立项课题的管理，督促课题负责人提高研究质量、取得研究成果并如期结题。期满未能结题者，将相应核减其所在校下年度申报指标。</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四、申报名额</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Times New Roman" w:eastAsia="宋体" w:hAnsi="Times New Roman" w:cs="Times New Roman"/>
          <w:color w:val="4F4F4F"/>
          <w:kern w:val="0"/>
          <w:sz w:val="18"/>
          <w:szCs w:val="18"/>
        </w:rPr>
        <w:t>2017</w:t>
      </w:r>
      <w:r w:rsidRPr="000B44ED">
        <w:rPr>
          <w:rFonts w:ascii="Simsun" w:eastAsia="宋体" w:hAnsi="Simsun" w:cs="宋体"/>
          <w:color w:val="4F4F4F"/>
          <w:kern w:val="0"/>
          <w:sz w:val="18"/>
          <w:szCs w:val="18"/>
        </w:rPr>
        <w:t>年全省计划立项高校思想政治教育研究课题</w:t>
      </w:r>
      <w:r w:rsidRPr="000B44ED">
        <w:rPr>
          <w:rFonts w:ascii="Times New Roman" w:eastAsia="宋体" w:hAnsi="Times New Roman" w:cs="Times New Roman"/>
          <w:color w:val="4F4F4F"/>
          <w:kern w:val="0"/>
          <w:sz w:val="18"/>
          <w:szCs w:val="18"/>
        </w:rPr>
        <w:t>122</w:t>
      </w:r>
      <w:r w:rsidRPr="000B44ED">
        <w:rPr>
          <w:rFonts w:ascii="Simsun" w:eastAsia="宋体" w:hAnsi="Simsun" w:cs="宋体"/>
          <w:color w:val="4F4F4F"/>
          <w:kern w:val="0"/>
          <w:sz w:val="18"/>
          <w:szCs w:val="18"/>
        </w:rPr>
        <w:t>个，包括</w:t>
      </w:r>
      <w:r w:rsidRPr="000B44ED">
        <w:rPr>
          <w:rFonts w:ascii="Times New Roman" w:eastAsia="宋体" w:hAnsi="Times New Roman" w:cs="Times New Roman"/>
          <w:color w:val="4F4F4F"/>
          <w:kern w:val="0"/>
          <w:sz w:val="18"/>
          <w:szCs w:val="18"/>
        </w:rPr>
        <w:t>80</w:t>
      </w:r>
      <w:r w:rsidRPr="000B44ED">
        <w:rPr>
          <w:rFonts w:ascii="Simsun" w:eastAsia="宋体" w:hAnsi="Simsun" w:cs="宋体"/>
          <w:color w:val="4F4F4F"/>
          <w:kern w:val="0"/>
          <w:sz w:val="18"/>
          <w:szCs w:val="18"/>
        </w:rPr>
        <w:t>个思想政治教育类课题（</w:t>
      </w:r>
      <w:r w:rsidRPr="000B44ED">
        <w:rPr>
          <w:rFonts w:ascii="Times New Roman" w:eastAsia="宋体" w:hAnsi="Times New Roman" w:cs="Times New Roman"/>
          <w:color w:val="4F4F4F"/>
          <w:kern w:val="0"/>
          <w:sz w:val="18"/>
          <w:szCs w:val="18"/>
        </w:rPr>
        <w:t>30</w:t>
      </w:r>
      <w:r w:rsidRPr="000B44ED">
        <w:rPr>
          <w:rFonts w:ascii="Simsun" w:eastAsia="宋体" w:hAnsi="Simsun" w:cs="宋体"/>
          <w:color w:val="4F4F4F"/>
          <w:kern w:val="0"/>
          <w:sz w:val="18"/>
          <w:szCs w:val="18"/>
        </w:rPr>
        <w:t>个省社科基金思想政治教育课题、</w:t>
      </w:r>
      <w:r w:rsidRPr="000B44ED">
        <w:rPr>
          <w:rFonts w:ascii="Times New Roman" w:eastAsia="宋体" w:hAnsi="Times New Roman" w:cs="Times New Roman"/>
          <w:color w:val="4F4F4F"/>
          <w:kern w:val="0"/>
          <w:sz w:val="18"/>
          <w:szCs w:val="18"/>
        </w:rPr>
        <w:t>50</w:t>
      </w:r>
      <w:r w:rsidRPr="000B44ED">
        <w:rPr>
          <w:rFonts w:ascii="Simsun" w:eastAsia="宋体" w:hAnsi="Simsun" w:cs="宋体"/>
          <w:color w:val="4F4F4F"/>
          <w:kern w:val="0"/>
          <w:sz w:val="18"/>
          <w:szCs w:val="18"/>
        </w:rPr>
        <w:t>个思想政治教育课题）、</w:t>
      </w:r>
      <w:r w:rsidRPr="000B44ED">
        <w:rPr>
          <w:rFonts w:ascii="Times New Roman" w:eastAsia="宋体" w:hAnsi="Times New Roman" w:cs="Times New Roman"/>
          <w:color w:val="4F4F4F"/>
          <w:kern w:val="0"/>
          <w:sz w:val="18"/>
          <w:szCs w:val="18"/>
        </w:rPr>
        <w:t>30</w:t>
      </w:r>
      <w:r w:rsidRPr="000B44ED">
        <w:rPr>
          <w:rFonts w:ascii="Simsun" w:eastAsia="宋体" w:hAnsi="Simsun" w:cs="宋体"/>
          <w:color w:val="4F4F4F"/>
          <w:kern w:val="0"/>
          <w:sz w:val="18"/>
          <w:szCs w:val="18"/>
        </w:rPr>
        <w:t>个辅导员骨干专项课题和</w:t>
      </w:r>
      <w:r w:rsidRPr="000B44ED">
        <w:rPr>
          <w:rFonts w:ascii="Times New Roman" w:eastAsia="宋体" w:hAnsi="Times New Roman" w:cs="Times New Roman"/>
          <w:color w:val="4F4F4F"/>
          <w:kern w:val="0"/>
          <w:sz w:val="18"/>
          <w:szCs w:val="18"/>
        </w:rPr>
        <w:t>12</w:t>
      </w:r>
      <w:r w:rsidRPr="000B44ED">
        <w:rPr>
          <w:rFonts w:ascii="Simsun" w:eastAsia="宋体" w:hAnsi="Simsun" w:cs="宋体"/>
          <w:color w:val="4F4F4F"/>
          <w:kern w:val="0"/>
          <w:sz w:val="18"/>
          <w:szCs w:val="18"/>
        </w:rPr>
        <w:t>个安全保卫工作专项课题。申报名额安排：高校思想政治教育类课题大学</w:t>
      </w:r>
      <w:r w:rsidRPr="000B44ED">
        <w:rPr>
          <w:rFonts w:ascii="Times New Roman" w:eastAsia="宋体" w:hAnsi="Times New Roman" w:cs="Times New Roman"/>
          <w:color w:val="4F4F4F"/>
          <w:kern w:val="0"/>
          <w:sz w:val="18"/>
          <w:szCs w:val="18"/>
        </w:rPr>
        <w:t>4</w:t>
      </w:r>
      <w:r w:rsidRPr="000B44ED">
        <w:rPr>
          <w:rFonts w:ascii="Simsun" w:eastAsia="宋体" w:hAnsi="Simsun" w:cs="宋体"/>
          <w:color w:val="4F4F4F"/>
          <w:kern w:val="0"/>
          <w:sz w:val="18"/>
          <w:szCs w:val="18"/>
        </w:rPr>
        <w:t>项，其他本科学院</w:t>
      </w:r>
      <w:r w:rsidRPr="000B44ED">
        <w:rPr>
          <w:rFonts w:ascii="Times New Roman" w:eastAsia="宋体" w:hAnsi="Times New Roman" w:cs="Times New Roman"/>
          <w:color w:val="4F4F4F"/>
          <w:kern w:val="0"/>
          <w:sz w:val="18"/>
          <w:szCs w:val="18"/>
        </w:rPr>
        <w:t>3</w:t>
      </w:r>
      <w:r w:rsidRPr="000B44ED">
        <w:rPr>
          <w:rFonts w:ascii="Simsun" w:eastAsia="宋体" w:hAnsi="Simsun" w:cs="宋体"/>
          <w:color w:val="4F4F4F"/>
          <w:kern w:val="0"/>
          <w:sz w:val="18"/>
          <w:szCs w:val="18"/>
        </w:rPr>
        <w:t>项，高职高专</w:t>
      </w:r>
      <w:r w:rsidRPr="000B44ED">
        <w:rPr>
          <w:rFonts w:ascii="Times New Roman" w:eastAsia="宋体" w:hAnsi="Times New Roman" w:cs="Times New Roman"/>
          <w:color w:val="4F4F4F"/>
          <w:kern w:val="0"/>
          <w:sz w:val="18"/>
          <w:szCs w:val="18"/>
        </w:rPr>
        <w:t>2</w:t>
      </w:r>
      <w:r w:rsidRPr="000B44ED">
        <w:rPr>
          <w:rFonts w:ascii="Simsun" w:eastAsia="宋体" w:hAnsi="Simsun" w:cs="宋体"/>
          <w:color w:val="4F4F4F"/>
          <w:kern w:val="0"/>
          <w:sz w:val="18"/>
          <w:szCs w:val="18"/>
        </w:rPr>
        <w:t>项；辅导员骨干专项课题、安全保卫工作专项课题每校各限</w:t>
      </w:r>
      <w:r w:rsidRPr="000B44ED">
        <w:rPr>
          <w:rFonts w:ascii="Times New Roman" w:eastAsia="宋体" w:hAnsi="Times New Roman" w:cs="Times New Roman"/>
          <w:color w:val="4F4F4F"/>
          <w:kern w:val="0"/>
          <w:sz w:val="18"/>
          <w:szCs w:val="18"/>
        </w:rPr>
        <w:t>1</w:t>
      </w:r>
      <w:r w:rsidRPr="000B44ED">
        <w:rPr>
          <w:rFonts w:ascii="Simsun" w:eastAsia="宋体" w:hAnsi="Simsun" w:cs="宋体"/>
          <w:color w:val="4F4F4F"/>
          <w:kern w:val="0"/>
          <w:sz w:val="18"/>
          <w:szCs w:val="18"/>
        </w:rPr>
        <w:t>项。</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五、申报与评选程序</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课题由个人自愿申报，经学校职能部门组织初审后统一推荐到省委教育工委、省教育厅；经审核后，纳入省社科规划办和省委教育工委宣传部统一组织的评审；经省委宣传部、省委教育工委、省教育厅批准后分别下达立项通知予以立项。</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六、资助</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Simsun" w:eastAsia="宋体" w:hAnsi="Simsun" w:cs="宋体"/>
          <w:color w:val="4F4F4F"/>
          <w:kern w:val="0"/>
          <w:sz w:val="18"/>
          <w:szCs w:val="18"/>
        </w:rPr>
        <w:t>对立项的省社科基金重点课题资助研究经费</w:t>
      </w:r>
      <w:r w:rsidRPr="000B44ED">
        <w:rPr>
          <w:rFonts w:ascii="Times New Roman" w:eastAsia="宋体" w:hAnsi="Times New Roman" w:cs="Times New Roman"/>
          <w:color w:val="4F4F4F"/>
          <w:kern w:val="0"/>
          <w:sz w:val="18"/>
          <w:szCs w:val="18"/>
        </w:rPr>
        <w:t>3.5</w:t>
      </w:r>
      <w:r w:rsidRPr="000B44ED">
        <w:rPr>
          <w:rFonts w:ascii="Simsun" w:eastAsia="宋体" w:hAnsi="Simsun" w:cs="宋体"/>
          <w:color w:val="4F4F4F"/>
          <w:kern w:val="0"/>
          <w:sz w:val="18"/>
          <w:szCs w:val="18"/>
        </w:rPr>
        <w:t>万元、省社科基金</w:t>
      </w:r>
      <w:proofErr w:type="gramStart"/>
      <w:r w:rsidRPr="000B44ED">
        <w:rPr>
          <w:rFonts w:ascii="Simsun" w:eastAsia="宋体" w:hAnsi="Simsun" w:cs="宋体"/>
          <w:color w:val="4F4F4F"/>
          <w:kern w:val="0"/>
          <w:sz w:val="18"/>
          <w:szCs w:val="18"/>
        </w:rPr>
        <w:t>一般课题</w:t>
      </w:r>
      <w:proofErr w:type="gramEnd"/>
      <w:r w:rsidRPr="000B44ED">
        <w:rPr>
          <w:rFonts w:ascii="Simsun" w:eastAsia="宋体" w:hAnsi="Simsun" w:cs="宋体"/>
          <w:color w:val="4F4F4F"/>
          <w:kern w:val="0"/>
          <w:sz w:val="18"/>
          <w:szCs w:val="18"/>
        </w:rPr>
        <w:t>资助</w:t>
      </w:r>
      <w:r w:rsidRPr="000B44ED">
        <w:rPr>
          <w:rFonts w:ascii="Times New Roman" w:eastAsia="宋体" w:hAnsi="Times New Roman" w:cs="Times New Roman"/>
          <w:color w:val="4F4F4F"/>
          <w:kern w:val="0"/>
          <w:sz w:val="18"/>
          <w:szCs w:val="18"/>
        </w:rPr>
        <w:t>2</w:t>
      </w:r>
      <w:r w:rsidRPr="000B44ED">
        <w:rPr>
          <w:rFonts w:ascii="Simsun" w:eastAsia="宋体" w:hAnsi="Simsun" w:cs="宋体"/>
          <w:color w:val="4F4F4F"/>
          <w:kern w:val="0"/>
          <w:sz w:val="18"/>
          <w:szCs w:val="18"/>
        </w:rPr>
        <w:t>万元，其他课题资助</w:t>
      </w:r>
      <w:r w:rsidRPr="000B44ED">
        <w:rPr>
          <w:rFonts w:ascii="Times New Roman" w:eastAsia="宋体" w:hAnsi="Times New Roman" w:cs="Times New Roman"/>
          <w:color w:val="4F4F4F"/>
          <w:kern w:val="0"/>
          <w:sz w:val="18"/>
          <w:szCs w:val="18"/>
        </w:rPr>
        <w:t>1</w:t>
      </w:r>
      <w:r w:rsidRPr="000B44ED">
        <w:rPr>
          <w:rFonts w:ascii="Simsun" w:eastAsia="宋体" w:hAnsi="Simsun" w:cs="宋体"/>
          <w:color w:val="4F4F4F"/>
          <w:kern w:val="0"/>
          <w:sz w:val="18"/>
          <w:szCs w:val="18"/>
        </w:rPr>
        <w:t>万元。</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黑体" w:eastAsia="黑体" w:hAnsi="黑体" w:cs="宋体" w:hint="eastAsia"/>
          <w:color w:val="4F4F4F"/>
          <w:kern w:val="0"/>
          <w:sz w:val="18"/>
          <w:szCs w:val="18"/>
        </w:rPr>
        <w:t>七、材料报送</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Times New Roman" w:eastAsia="宋体" w:hAnsi="Times New Roman" w:cs="Times New Roman"/>
          <w:color w:val="4F4F4F"/>
          <w:kern w:val="0"/>
          <w:sz w:val="18"/>
          <w:szCs w:val="18"/>
        </w:rPr>
        <w:t>1</w:t>
      </w:r>
      <w:r w:rsidRPr="000B44ED">
        <w:rPr>
          <w:rFonts w:ascii="Simsun" w:eastAsia="宋体" w:hAnsi="Simsun" w:cs="宋体"/>
          <w:color w:val="4F4F4F"/>
          <w:kern w:val="0"/>
          <w:sz w:val="18"/>
          <w:szCs w:val="18"/>
        </w:rPr>
        <w:t>．请在湖南教育</w:t>
      </w:r>
      <w:proofErr w:type="gramStart"/>
      <w:r w:rsidRPr="000B44ED">
        <w:rPr>
          <w:rFonts w:ascii="Simsun" w:eastAsia="宋体" w:hAnsi="Simsun" w:cs="宋体"/>
          <w:color w:val="4F4F4F"/>
          <w:kern w:val="0"/>
          <w:sz w:val="18"/>
          <w:szCs w:val="18"/>
        </w:rPr>
        <w:t>政务网</w:t>
      </w:r>
      <w:proofErr w:type="gramEnd"/>
      <w:r w:rsidRPr="000B44ED">
        <w:rPr>
          <w:rFonts w:ascii="Simsun" w:eastAsia="宋体" w:hAnsi="Simsun" w:cs="宋体"/>
          <w:color w:val="4F4F4F"/>
          <w:kern w:val="0"/>
          <w:sz w:val="18"/>
          <w:szCs w:val="18"/>
        </w:rPr>
        <w:t>工委宣传部页面下载服务栏（</w:t>
      </w:r>
      <w:r w:rsidRPr="000B44ED">
        <w:rPr>
          <w:rFonts w:ascii="Times New Roman" w:eastAsia="宋体" w:hAnsi="Times New Roman" w:cs="Times New Roman"/>
          <w:color w:val="4F4F4F"/>
          <w:kern w:val="0"/>
          <w:sz w:val="18"/>
          <w:szCs w:val="18"/>
        </w:rPr>
        <w:t>http://gwxcb.gov.hnedu.cn/</w:t>
      </w:r>
      <w:r w:rsidRPr="000B44ED">
        <w:rPr>
          <w:rFonts w:ascii="Simsun" w:eastAsia="宋体" w:hAnsi="Simsun" w:cs="宋体"/>
          <w:color w:val="4F4F4F"/>
          <w:kern w:val="0"/>
          <w:sz w:val="18"/>
          <w:szCs w:val="18"/>
        </w:rPr>
        <w:t>）下载课题申报表格《湖南省高校思想政治教育研究课题申请书》和《课题设计论证（活页）》。申请书和论证活页分开装订，要求一式</w:t>
      </w:r>
      <w:r w:rsidRPr="000B44ED">
        <w:rPr>
          <w:rFonts w:ascii="Times New Roman" w:eastAsia="宋体" w:hAnsi="Times New Roman" w:cs="Times New Roman"/>
          <w:color w:val="4F4F4F"/>
          <w:kern w:val="0"/>
          <w:sz w:val="18"/>
          <w:szCs w:val="18"/>
        </w:rPr>
        <w:t>3</w:t>
      </w:r>
      <w:r w:rsidRPr="000B44ED">
        <w:rPr>
          <w:rFonts w:ascii="Simsun" w:eastAsia="宋体" w:hAnsi="Simsun" w:cs="宋体"/>
          <w:color w:val="4F4F4F"/>
          <w:kern w:val="0"/>
          <w:sz w:val="18"/>
          <w:szCs w:val="18"/>
        </w:rPr>
        <w:t>份，用牛皮纸档案袋装好（一人一袋，袋子正面贴申请书封面）。</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Times New Roman" w:eastAsia="宋体" w:hAnsi="Times New Roman" w:cs="Times New Roman"/>
          <w:color w:val="4F4F4F"/>
          <w:kern w:val="0"/>
          <w:sz w:val="18"/>
          <w:szCs w:val="18"/>
        </w:rPr>
        <w:t>2</w:t>
      </w:r>
      <w:r w:rsidRPr="000B44ED">
        <w:rPr>
          <w:rFonts w:ascii="Simsun" w:eastAsia="宋体" w:hAnsi="Simsun" w:cs="宋体"/>
          <w:color w:val="4F4F4F"/>
          <w:kern w:val="0"/>
          <w:sz w:val="18"/>
          <w:szCs w:val="18"/>
        </w:rPr>
        <w:t>．</w:t>
      </w:r>
      <w:r w:rsidRPr="000B44ED">
        <w:rPr>
          <w:rFonts w:ascii="Times New Roman" w:eastAsia="宋体" w:hAnsi="Times New Roman" w:cs="Times New Roman"/>
          <w:color w:val="4F4F4F"/>
          <w:kern w:val="0"/>
          <w:sz w:val="18"/>
          <w:szCs w:val="18"/>
        </w:rPr>
        <w:t>11</w:t>
      </w:r>
      <w:r w:rsidRPr="000B44ED">
        <w:rPr>
          <w:rFonts w:ascii="Simsun" w:eastAsia="宋体" w:hAnsi="Simsun" w:cs="宋体"/>
          <w:color w:val="4F4F4F"/>
          <w:kern w:val="0"/>
          <w:sz w:val="18"/>
          <w:szCs w:val="18"/>
        </w:rPr>
        <w:t>月</w:t>
      </w:r>
      <w:r w:rsidRPr="000B44ED">
        <w:rPr>
          <w:rFonts w:ascii="Times New Roman" w:eastAsia="宋体" w:hAnsi="Times New Roman" w:cs="Times New Roman"/>
          <w:color w:val="4F4F4F"/>
          <w:kern w:val="0"/>
          <w:sz w:val="18"/>
          <w:szCs w:val="18"/>
        </w:rPr>
        <w:t>28</w:t>
      </w:r>
      <w:r w:rsidRPr="000B44ED">
        <w:rPr>
          <w:rFonts w:ascii="Simsun" w:eastAsia="宋体" w:hAnsi="Simsun" w:cs="宋体"/>
          <w:color w:val="4F4F4F"/>
          <w:kern w:val="0"/>
          <w:sz w:val="18"/>
          <w:szCs w:val="18"/>
        </w:rPr>
        <w:t>日前，思想政治教育类申报材料由学校统一报送省委教育工委办公楼</w:t>
      </w:r>
      <w:r w:rsidRPr="000B44ED">
        <w:rPr>
          <w:rFonts w:ascii="Times New Roman" w:eastAsia="宋体" w:hAnsi="Times New Roman" w:cs="Times New Roman"/>
          <w:color w:val="4F4F4F"/>
          <w:kern w:val="0"/>
          <w:sz w:val="18"/>
          <w:szCs w:val="18"/>
        </w:rPr>
        <w:t>1012</w:t>
      </w:r>
      <w:r w:rsidRPr="000B44ED">
        <w:rPr>
          <w:rFonts w:ascii="Simsun" w:eastAsia="宋体" w:hAnsi="Simsun" w:cs="宋体"/>
          <w:color w:val="4F4F4F"/>
          <w:kern w:val="0"/>
          <w:sz w:val="18"/>
          <w:szCs w:val="18"/>
        </w:rPr>
        <w:t>室，联系人：殷劭，明丽</w:t>
      </w:r>
      <w:proofErr w:type="gramStart"/>
      <w:r w:rsidRPr="000B44ED">
        <w:rPr>
          <w:rFonts w:ascii="Simsun" w:eastAsia="宋体" w:hAnsi="Simsun" w:cs="宋体"/>
          <w:color w:val="4F4F4F"/>
          <w:kern w:val="0"/>
          <w:sz w:val="18"/>
          <w:szCs w:val="18"/>
        </w:rPr>
        <w:t>丽</w:t>
      </w:r>
      <w:proofErr w:type="gramEnd"/>
      <w:r w:rsidRPr="000B44ED">
        <w:rPr>
          <w:rFonts w:ascii="Simsun" w:eastAsia="宋体" w:hAnsi="Simsun" w:cs="宋体"/>
          <w:color w:val="4F4F4F"/>
          <w:kern w:val="0"/>
          <w:sz w:val="18"/>
          <w:szCs w:val="18"/>
        </w:rPr>
        <w:t>，联系电话：</w:t>
      </w:r>
      <w:r w:rsidRPr="000B44ED">
        <w:rPr>
          <w:rFonts w:ascii="Times New Roman" w:eastAsia="宋体" w:hAnsi="Times New Roman" w:cs="Times New Roman"/>
          <w:color w:val="4F4F4F"/>
          <w:kern w:val="0"/>
          <w:sz w:val="18"/>
          <w:szCs w:val="18"/>
        </w:rPr>
        <w:t>0731</w:t>
      </w:r>
      <w:r w:rsidRPr="000B44ED">
        <w:rPr>
          <w:rFonts w:ascii="Simsun" w:eastAsia="宋体" w:hAnsi="Simsun" w:cs="宋体"/>
          <w:color w:val="4F4F4F"/>
          <w:kern w:val="0"/>
          <w:sz w:val="18"/>
          <w:szCs w:val="18"/>
        </w:rPr>
        <w:t>－</w:t>
      </w:r>
      <w:r w:rsidRPr="000B44ED">
        <w:rPr>
          <w:rFonts w:ascii="Times New Roman" w:eastAsia="宋体" w:hAnsi="Times New Roman" w:cs="Times New Roman"/>
          <w:color w:val="4F4F4F"/>
          <w:kern w:val="0"/>
          <w:sz w:val="18"/>
          <w:szCs w:val="18"/>
        </w:rPr>
        <w:t>82204082</w:t>
      </w:r>
      <w:r w:rsidRPr="000B44ED">
        <w:rPr>
          <w:rFonts w:ascii="Simsun" w:eastAsia="宋体" w:hAnsi="Simsun" w:cs="宋体"/>
          <w:color w:val="4F4F4F"/>
          <w:kern w:val="0"/>
          <w:sz w:val="18"/>
          <w:szCs w:val="18"/>
        </w:rPr>
        <w:t>、</w:t>
      </w:r>
      <w:r w:rsidRPr="000B44ED">
        <w:rPr>
          <w:rFonts w:ascii="Times New Roman" w:eastAsia="宋体" w:hAnsi="Times New Roman" w:cs="Times New Roman"/>
          <w:color w:val="4F4F4F"/>
          <w:kern w:val="0"/>
          <w:sz w:val="18"/>
          <w:szCs w:val="18"/>
        </w:rPr>
        <w:t>85535605</w:t>
      </w:r>
      <w:r w:rsidRPr="000B44ED">
        <w:rPr>
          <w:rFonts w:ascii="Simsun" w:eastAsia="宋体" w:hAnsi="Simsun" w:cs="宋体"/>
          <w:color w:val="4F4F4F"/>
          <w:kern w:val="0"/>
          <w:sz w:val="18"/>
          <w:szCs w:val="18"/>
        </w:rPr>
        <w:t>。辅导员骨干类申报材料报送至</w:t>
      </w:r>
      <w:r w:rsidRPr="000B44ED">
        <w:rPr>
          <w:rFonts w:ascii="Times New Roman" w:eastAsia="宋体" w:hAnsi="Times New Roman" w:cs="Times New Roman"/>
          <w:color w:val="4F4F4F"/>
          <w:kern w:val="0"/>
          <w:sz w:val="18"/>
          <w:szCs w:val="18"/>
        </w:rPr>
        <w:t>1005</w:t>
      </w:r>
      <w:r w:rsidRPr="000B44ED">
        <w:rPr>
          <w:rFonts w:ascii="Simsun" w:eastAsia="宋体" w:hAnsi="Simsun" w:cs="宋体"/>
          <w:color w:val="4F4F4F"/>
          <w:kern w:val="0"/>
          <w:sz w:val="18"/>
          <w:szCs w:val="18"/>
        </w:rPr>
        <w:t>室，联系人：崔恒源，联系电话：</w:t>
      </w:r>
      <w:r w:rsidRPr="000B44ED">
        <w:rPr>
          <w:rFonts w:ascii="Times New Roman" w:eastAsia="宋体" w:hAnsi="Times New Roman" w:cs="Times New Roman"/>
          <w:color w:val="4F4F4F"/>
          <w:kern w:val="0"/>
          <w:sz w:val="18"/>
          <w:szCs w:val="18"/>
        </w:rPr>
        <w:t>0731-84720593</w:t>
      </w:r>
      <w:r w:rsidRPr="000B44ED">
        <w:rPr>
          <w:rFonts w:ascii="Simsun" w:eastAsia="宋体" w:hAnsi="Simsun" w:cs="宋体"/>
          <w:color w:val="4F4F4F"/>
          <w:kern w:val="0"/>
          <w:sz w:val="18"/>
          <w:szCs w:val="18"/>
        </w:rPr>
        <w:t>。安全保卫类申报材料请报送</w:t>
      </w:r>
      <w:r w:rsidRPr="000B44ED">
        <w:rPr>
          <w:rFonts w:ascii="Times New Roman" w:eastAsia="宋体" w:hAnsi="Times New Roman" w:cs="Times New Roman"/>
          <w:color w:val="4F4F4F"/>
          <w:kern w:val="0"/>
          <w:sz w:val="18"/>
          <w:szCs w:val="18"/>
        </w:rPr>
        <w:t>1108</w:t>
      </w:r>
      <w:r w:rsidRPr="000B44ED">
        <w:rPr>
          <w:rFonts w:ascii="Simsun" w:eastAsia="宋体" w:hAnsi="Simsun" w:cs="宋体"/>
          <w:color w:val="4F4F4F"/>
          <w:kern w:val="0"/>
          <w:sz w:val="18"/>
          <w:szCs w:val="18"/>
        </w:rPr>
        <w:t>室，联系人：张轶，联系电话：</w:t>
      </w:r>
      <w:r w:rsidRPr="000B44ED">
        <w:rPr>
          <w:rFonts w:ascii="Times New Roman" w:eastAsia="宋体" w:hAnsi="Times New Roman" w:cs="Times New Roman"/>
          <w:color w:val="4F4F4F"/>
          <w:kern w:val="0"/>
          <w:sz w:val="18"/>
          <w:szCs w:val="18"/>
        </w:rPr>
        <w:t>0731-84743275</w:t>
      </w:r>
      <w:r w:rsidRPr="000B44ED">
        <w:rPr>
          <w:rFonts w:ascii="Simsun" w:eastAsia="宋体" w:hAnsi="Simsun" w:cs="宋体"/>
          <w:color w:val="4F4F4F"/>
          <w:kern w:val="0"/>
          <w:sz w:val="18"/>
          <w:szCs w:val="18"/>
        </w:rPr>
        <w:t>。申报材料必须由学校职能部门送达，请勿邮寄与快递。</w:t>
      </w:r>
    </w:p>
    <w:p w:rsidR="000B44ED" w:rsidRPr="000B44ED" w:rsidRDefault="000B44ED" w:rsidP="000B44ED">
      <w:pPr>
        <w:widowControl/>
        <w:shd w:val="clear" w:color="auto" w:fill="FFFFFF"/>
        <w:spacing w:line="555" w:lineRule="atLeast"/>
        <w:ind w:firstLineChars="0" w:firstLine="585"/>
        <w:jc w:val="left"/>
        <w:rPr>
          <w:rFonts w:ascii="Simsun" w:eastAsia="宋体" w:hAnsi="Simsun" w:cs="宋体"/>
          <w:color w:val="4F4F4F"/>
          <w:kern w:val="0"/>
          <w:sz w:val="18"/>
          <w:szCs w:val="18"/>
        </w:rPr>
      </w:pPr>
      <w:r w:rsidRPr="000B44ED">
        <w:rPr>
          <w:rFonts w:ascii="Times New Roman" w:eastAsia="宋体" w:hAnsi="Times New Roman" w:cs="Times New Roman"/>
          <w:color w:val="4F4F4F"/>
          <w:kern w:val="0"/>
          <w:sz w:val="18"/>
          <w:szCs w:val="18"/>
        </w:rPr>
        <w:t>3</w:t>
      </w:r>
      <w:r w:rsidRPr="000B44ED">
        <w:rPr>
          <w:rFonts w:ascii="Simsun" w:eastAsia="宋体" w:hAnsi="Simsun" w:cs="宋体"/>
          <w:color w:val="4F4F4F"/>
          <w:kern w:val="0"/>
          <w:sz w:val="18"/>
          <w:szCs w:val="18"/>
        </w:rPr>
        <w:t>．超申报名额、逾期或不符合装袋要求的材料均不受理。</w:t>
      </w:r>
    </w:p>
    <w:p w:rsidR="000B44ED" w:rsidRPr="000B44ED" w:rsidRDefault="000B44ED" w:rsidP="000B44ED">
      <w:pPr>
        <w:widowControl/>
        <w:shd w:val="clear" w:color="auto" w:fill="FFFFFF"/>
        <w:spacing w:line="555" w:lineRule="atLeast"/>
        <w:ind w:firstLineChars="0" w:firstLine="0"/>
        <w:jc w:val="left"/>
        <w:rPr>
          <w:rFonts w:ascii="Simsun" w:eastAsia="宋体" w:hAnsi="Simsun" w:cs="宋体"/>
          <w:color w:val="4F4F4F"/>
          <w:kern w:val="0"/>
          <w:sz w:val="18"/>
          <w:szCs w:val="18"/>
        </w:rPr>
      </w:pPr>
      <w:r w:rsidRPr="000B44ED">
        <w:rPr>
          <w:rFonts w:ascii="Simsun" w:eastAsia="宋体" w:hAnsi="Simsun" w:cs="宋体"/>
          <w:color w:val="4F4F4F"/>
          <w:spacing w:val="-15"/>
          <w:kern w:val="0"/>
          <w:sz w:val="18"/>
          <w:szCs w:val="18"/>
        </w:rPr>
        <w:t>                                                     </w:t>
      </w:r>
      <w:r w:rsidRPr="000B44ED">
        <w:rPr>
          <w:rFonts w:ascii="Simsun" w:eastAsia="宋体" w:hAnsi="Simsun" w:cs="宋体"/>
          <w:color w:val="4F4F4F"/>
          <w:spacing w:val="-15"/>
          <w:kern w:val="0"/>
          <w:sz w:val="18"/>
          <w:szCs w:val="18"/>
        </w:rPr>
        <w:t>湖南省哲学社会科学规划基金办公室</w:t>
      </w:r>
      <w:r w:rsidRPr="000B44ED">
        <w:rPr>
          <w:rFonts w:ascii="Simsun" w:eastAsia="宋体" w:hAnsi="Simsun" w:cs="宋体"/>
          <w:color w:val="4F4F4F"/>
          <w:spacing w:val="-15"/>
          <w:kern w:val="0"/>
          <w:sz w:val="18"/>
          <w:szCs w:val="18"/>
        </w:rPr>
        <w:t> </w:t>
      </w:r>
      <w:r w:rsidRPr="000B44ED">
        <w:rPr>
          <w:rFonts w:ascii="Times New Roman" w:eastAsia="宋体" w:hAnsi="Times New Roman" w:cs="Times New Roman"/>
          <w:color w:val="4F4F4F"/>
          <w:spacing w:val="-15"/>
          <w:kern w:val="0"/>
          <w:sz w:val="18"/>
          <w:szCs w:val="18"/>
        </w:rPr>
        <w:t> </w:t>
      </w:r>
      <w:r w:rsidRPr="000B44ED">
        <w:rPr>
          <w:rFonts w:ascii="Simsun" w:eastAsia="宋体" w:hAnsi="Simsun" w:cs="宋体"/>
          <w:color w:val="4F4F4F"/>
          <w:spacing w:val="-15"/>
          <w:kern w:val="0"/>
          <w:sz w:val="18"/>
          <w:szCs w:val="18"/>
        </w:rPr>
        <w:t>中共湖南省委教育工作委员会</w:t>
      </w:r>
    </w:p>
    <w:p w:rsidR="000B44ED" w:rsidRPr="000B44ED" w:rsidRDefault="000B44ED" w:rsidP="000B44ED">
      <w:pPr>
        <w:widowControl/>
        <w:shd w:val="clear" w:color="auto" w:fill="FFFFFF"/>
        <w:spacing w:line="555" w:lineRule="atLeast"/>
        <w:ind w:firstLineChars="0" w:firstLine="0"/>
        <w:jc w:val="center"/>
        <w:rPr>
          <w:rFonts w:ascii="Simsun" w:eastAsia="宋体" w:hAnsi="Simsun" w:cs="宋体"/>
          <w:color w:val="4F4F4F"/>
          <w:kern w:val="0"/>
          <w:sz w:val="18"/>
          <w:szCs w:val="18"/>
        </w:rPr>
      </w:pPr>
      <w:r w:rsidRPr="000B44ED">
        <w:rPr>
          <w:rFonts w:ascii="Simsun" w:eastAsia="宋体" w:hAnsi="Simsun" w:cs="宋体"/>
          <w:color w:val="4F4F4F"/>
          <w:kern w:val="0"/>
          <w:sz w:val="18"/>
          <w:szCs w:val="18"/>
        </w:rPr>
        <w:lastRenderedPageBreak/>
        <w:t>             </w:t>
      </w:r>
      <w:r w:rsidRPr="000B44ED">
        <w:rPr>
          <w:rFonts w:ascii="Simsun" w:eastAsia="宋体" w:hAnsi="Simsun" w:cs="宋体"/>
          <w:color w:val="4F4F4F"/>
          <w:kern w:val="0"/>
          <w:sz w:val="18"/>
          <w:szCs w:val="18"/>
        </w:rPr>
        <w:t>湖南省教育厅</w:t>
      </w:r>
    </w:p>
    <w:p w:rsidR="000B44ED" w:rsidRPr="000B44ED" w:rsidRDefault="000B44ED" w:rsidP="000B44ED">
      <w:pPr>
        <w:widowControl/>
        <w:shd w:val="clear" w:color="auto" w:fill="FFFFFF"/>
        <w:spacing w:line="555" w:lineRule="atLeast"/>
        <w:ind w:firstLineChars="0" w:firstLine="360"/>
        <w:jc w:val="center"/>
        <w:rPr>
          <w:rFonts w:ascii="Simsun" w:eastAsia="宋体" w:hAnsi="Simsun" w:cs="宋体"/>
          <w:color w:val="4F4F4F"/>
          <w:kern w:val="0"/>
          <w:sz w:val="18"/>
          <w:szCs w:val="18"/>
        </w:rPr>
      </w:pPr>
      <w:r w:rsidRPr="000B44ED">
        <w:rPr>
          <w:rFonts w:ascii="Times New Roman" w:eastAsia="宋体" w:hAnsi="Times New Roman" w:cs="Times New Roman"/>
          <w:color w:val="4F4F4F"/>
          <w:kern w:val="0"/>
          <w:sz w:val="18"/>
          <w:szCs w:val="18"/>
        </w:rPr>
        <w:t>                        2016</w:t>
      </w:r>
      <w:r w:rsidRPr="000B44ED">
        <w:rPr>
          <w:rFonts w:ascii="仿宋_GB2312" w:eastAsia="仿宋_GB2312" w:hAnsi="Times New Roman" w:cs="Times New Roman" w:hint="eastAsia"/>
          <w:color w:val="4F4F4F"/>
          <w:kern w:val="0"/>
          <w:sz w:val="18"/>
          <w:szCs w:val="18"/>
        </w:rPr>
        <w:t>年</w:t>
      </w:r>
      <w:r w:rsidRPr="000B44ED">
        <w:rPr>
          <w:rFonts w:ascii="Times New Roman" w:eastAsia="宋体" w:hAnsi="Times New Roman" w:cs="Times New Roman"/>
          <w:color w:val="4F4F4F"/>
          <w:kern w:val="0"/>
          <w:sz w:val="18"/>
          <w:szCs w:val="18"/>
        </w:rPr>
        <w:t>11</w:t>
      </w:r>
      <w:r w:rsidRPr="000B44ED">
        <w:rPr>
          <w:rFonts w:ascii="仿宋_GB2312" w:eastAsia="仿宋_GB2312" w:hAnsi="Times New Roman" w:cs="Times New Roman" w:hint="eastAsia"/>
          <w:color w:val="4F4F4F"/>
          <w:kern w:val="0"/>
          <w:sz w:val="18"/>
          <w:szCs w:val="18"/>
        </w:rPr>
        <w:t>月</w:t>
      </w:r>
      <w:r w:rsidRPr="000B44ED">
        <w:rPr>
          <w:rFonts w:ascii="Times New Roman" w:eastAsia="宋体" w:hAnsi="Times New Roman" w:cs="Times New Roman"/>
          <w:color w:val="4F4F4F"/>
          <w:kern w:val="0"/>
          <w:sz w:val="18"/>
          <w:szCs w:val="18"/>
        </w:rPr>
        <w:t>10</w:t>
      </w:r>
      <w:r w:rsidRPr="000B44ED">
        <w:rPr>
          <w:rFonts w:ascii="仿宋_GB2312" w:eastAsia="仿宋_GB2312" w:hAnsi="Times New Roman" w:cs="Times New Roman" w:hint="eastAsia"/>
          <w:color w:val="4F4F4F"/>
          <w:kern w:val="0"/>
          <w:sz w:val="18"/>
          <w:szCs w:val="18"/>
        </w:rPr>
        <w:t>日</w:t>
      </w:r>
    </w:p>
    <w:p w:rsidR="00302F8E" w:rsidRDefault="00302F8E" w:rsidP="00F01822">
      <w:pPr>
        <w:ind w:firstLine="420"/>
      </w:pPr>
    </w:p>
    <w:sectPr w:rsidR="0030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ED"/>
    <w:rsid w:val="00040DF0"/>
    <w:rsid w:val="00074196"/>
    <w:rsid w:val="000A7848"/>
    <w:rsid w:val="000B44ED"/>
    <w:rsid w:val="00302F8E"/>
    <w:rsid w:val="003F35EF"/>
    <w:rsid w:val="003F6666"/>
    <w:rsid w:val="00947F97"/>
    <w:rsid w:val="00F01822"/>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zwdetailzeren">
    <w:name w:val="zwdetail_zeren"/>
    <w:basedOn w:val="a0"/>
    <w:rsid w:val="000B44ED"/>
  </w:style>
  <w:style w:type="character" w:styleId="a8">
    <w:name w:val="Hyperlink"/>
    <w:basedOn w:val="a0"/>
    <w:uiPriority w:val="99"/>
    <w:semiHidden/>
    <w:unhideWhenUsed/>
    <w:rsid w:val="000B44ED"/>
    <w:rPr>
      <w:color w:val="0000FF"/>
      <w:u w:val="single"/>
    </w:rPr>
  </w:style>
  <w:style w:type="character" w:customStyle="1" w:styleId="apple-converted-space">
    <w:name w:val="apple-converted-space"/>
    <w:basedOn w:val="a0"/>
    <w:rsid w:val="000B44ED"/>
  </w:style>
  <w:style w:type="paragraph" w:styleId="a9">
    <w:name w:val="Normal (Web)"/>
    <w:basedOn w:val="a"/>
    <w:uiPriority w:val="99"/>
    <w:semiHidden/>
    <w:unhideWhenUsed/>
    <w:rsid w:val="000B44ED"/>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Balloon Text"/>
    <w:basedOn w:val="a"/>
    <w:link w:val="Char1"/>
    <w:uiPriority w:val="99"/>
    <w:semiHidden/>
    <w:unhideWhenUsed/>
    <w:rsid w:val="000B44ED"/>
    <w:rPr>
      <w:sz w:val="18"/>
      <w:szCs w:val="18"/>
    </w:rPr>
  </w:style>
  <w:style w:type="character" w:customStyle="1" w:styleId="Char1">
    <w:name w:val="批注框文本 Char"/>
    <w:basedOn w:val="a0"/>
    <w:link w:val="aa"/>
    <w:uiPriority w:val="99"/>
    <w:semiHidden/>
    <w:rsid w:val="000B44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character" w:customStyle="1" w:styleId="zwdetailzeren">
    <w:name w:val="zwdetail_zeren"/>
    <w:basedOn w:val="a0"/>
    <w:rsid w:val="000B44ED"/>
  </w:style>
  <w:style w:type="character" w:styleId="a8">
    <w:name w:val="Hyperlink"/>
    <w:basedOn w:val="a0"/>
    <w:uiPriority w:val="99"/>
    <w:semiHidden/>
    <w:unhideWhenUsed/>
    <w:rsid w:val="000B44ED"/>
    <w:rPr>
      <w:color w:val="0000FF"/>
      <w:u w:val="single"/>
    </w:rPr>
  </w:style>
  <w:style w:type="character" w:customStyle="1" w:styleId="apple-converted-space">
    <w:name w:val="apple-converted-space"/>
    <w:basedOn w:val="a0"/>
    <w:rsid w:val="000B44ED"/>
  </w:style>
  <w:style w:type="paragraph" w:styleId="a9">
    <w:name w:val="Normal (Web)"/>
    <w:basedOn w:val="a"/>
    <w:uiPriority w:val="99"/>
    <w:semiHidden/>
    <w:unhideWhenUsed/>
    <w:rsid w:val="000B44ED"/>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Balloon Text"/>
    <w:basedOn w:val="a"/>
    <w:link w:val="Char1"/>
    <w:uiPriority w:val="99"/>
    <w:semiHidden/>
    <w:unhideWhenUsed/>
    <w:rsid w:val="000B44ED"/>
    <w:rPr>
      <w:sz w:val="18"/>
      <w:szCs w:val="18"/>
    </w:rPr>
  </w:style>
  <w:style w:type="character" w:customStyle="1" w:styleId="Char1">
    <w:name w:val="批注框文本 Char"/>
    <w:basedOn w:val="a0"/>
    <w:link w:val="aa"/>
    <w:uiPriority w:val="99"/>
    <w:semiHidden/>
    <w:rsid w:val="000B44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49375">
      <w:bodyDiv w:val="1"/>
      <w:marLeft w:val="0"/>
      <w:marRight w:val="0"/>
      <w:marTop w:val="0"/>
      <w:marBottom w:val="0"/>
      <w:divBdr>
        <w:top w:val="none" w:sz="0" w:space="0" w:color="auto"/>
        <w:left w:val="none" w:sz="0" w:space="0" w:color="auto"/>
        <w:bottom w:val="none" w:sz="0" w:space="0" w:color="auto"/>
        <w:right w:val="none" w:sz="0" w:space="0" w:color="auto"/>
      </w:divBdr>
      <w:divsChild>
        <w:div w:id="2074113966">
          <w:marLeft w:val="0"/>
          <w:marRight w:val="0"/>
          <w:marTop w:val="285"/>
          <w:marBottom w:val="285"/>
          <w:divBdr>
            <w:top w:val="none" w:sz="0" w:space="0" w:color="auto"/>
            <w:left w:val="none" w:sz="0" w:space="0" w:color="auto"/>
            <w:bottom w:val="none" w:sz="0" w:space="0" w:color="auto"/>
            <w:right w:val="none" w:sz="0" w:space="0" w:color="auto"/>
          </w:divBdr>
        </w:div>
        <w:div w:id="175703345">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gwxcb.gov.hnedu.cn/upload/resources/image/2016/11/11/31744.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1257</Characters>
  <Application>Microsoft Office Word</Application>
  <DocSecurity>0</DocSecurity>
  <Lines>10</Lines>
  <Paragraphs>2</Paragraphs>
  <ScaleCrop>false</ScaleCrop>
  <Company>hnhykyc</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2016-11-14T03:21:00Z</dcterms:created>
  <dcterms:modified xsi:type="dcterms:W3CDTF">2016-11-14T03:21:00Z</dcterms:modified>
</cp:coreProperties>
</file>