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9E" w:rsidRPr="0049389E" w:rsidRDefault="0049389E" w:rsidP="0049389E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49389E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教育部办公厅关于发布教育部哲学社会科学研究专项（党的二十大精神研究）选题指南的通知</w:t>
      </w:r>
    </w:p>
    <w:bookmarkEnd w:id="0"/>
    <w:p w:rsidR="0049389E" w:rsidRPr="0049389E" w:rsidRDefault="0049389E" w:rsidP="0049389E">
      <w:pPr>
        <w:widowControl/>
        <w:shd w:val="clear" w:color="auto" w:fill="FFFFFF"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社科厅函〔2022〕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43号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为深入学习宣传贯彻党的二十大精神，组织高校专家学者系统研究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阐释党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的二十大提出的重大战略思想和重大理论观点，着力推出有理论说服力、有实践指导意义的重大成果，现发布教育部哲学社会科学研究专项（党的二十大精神研究）选题指南。有关事项通知如下。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49389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一、申报事项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1.坚持正确政治方向、价值取向、研究导向，根据选题指南（见附件1）提出的重点研究范围，结合自身研究基础和学术专长开展研究，切实学懂弄通做实党的创新理论，加快建构中国自主的知识体系。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2.本次共设立65个研究选题指南，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每个专项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研究课题资助经费为5万元。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3.成果要求：申请人围绕研究选题指南自拟题目，撰写有深度、有影响、高质量的理论文章，在中央和地方主流报刊、高水平学术期刊发表或被省部级以上部门采纳的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咨政报告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2篇及以上。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4.教育部将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择优对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完成研究任务的申请人下达立项通知书（立项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即结项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），并拨付课题经费。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49389E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二、有关要求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1.请各高校科研管理部门积极组织专家学者参与课题研究，形成研究阐释热潮。同时，可将申请人撰写的</w:t>
      </w:r>
      <w:proofErr w:type="gramStart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咨政报告</w:t>
      </w:r>
      <w:proofErr w:type="gramEnd"/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电子版发送至电子邮箱cgc@moe.edu.cn，教育部视情采纳刊发。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请各高校科研管理部门于2023年6月30日前，通过教育部社会科学司主页（http://www.moe.gov.cn/s78/A13/）教育部人文社会科学研究管理平台•申报系统在线填写，生成《党的二十大精神专项研究刊发、采纳情况一览表（样表）》（见附件2），并附佐证材料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申报系统联系方式：010-62510667、15313766307、15313766308；信箱：xmsb@sinoss.net。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教育部社会科学司联系方式：010-66096629、66097563。</w:t>
      </w:r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5" w:tgtFrame="_blank" w:history="1">
        <w:r w:rsidRPr="0049389E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bdr w:val="none" w:sz="0" w:space="0" w:color="auto" w:frame="1"/>
          </w:rPr>
          <w:t>教育部哲学社会科学研究专项（党的二十大精神研究）选题指南</w:t>
        </w:r>
      </w:hyperlink>
    </w:p>
    <w:p w:rsidR="0049389E" w:rsidRPr="0049389E" w:rsidRDefault="0049389E" w:rsidP="0049389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6" w:tgtFrame="_blank" w:history="1">
        <w:r w:rsidRPr="0049389E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bdr w:val="none" w:sz="0" w:space="0" w:color="auto" w:frame="1"/>
          </w:rPr>
          <w:t>党的二十大精神专项研究刊发、采纳情况一览表（样表）</w:t>
        </w:r>
      </w:hyperlink>
    </w:p>
    <w:p w:rsidR="0049389E" w:rsidRPr="0049389E" w:rsidRDefault="0049389E" w:rsidP="0049389E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49389E" w:rsidRPr="0049389E" w:rsidRDefault="0049389E" w:rsidP="0049389E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49389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2022年11月9日</w:t>
      </w:r>
    </w:p>
    <w:p w:rsidR="00C46527" w:rsidRDefault="00C46527"/>
    <w:sectPr w:rsidR="00C4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9E"/>
    <w:rsid w:val="0049389E"/>
    <w:rsid w:val="004C4FEE"/>
    <w:rsid w:val="00C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38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4C4FEE"/>
    <w:pPr>
      <w:snapToGrid w:val="0"/>
      <w:spacing w:line="300" w:lineRule="auto"/>
      <w:ind w:firstLineChars="200" w:firstLine="200"/>
    </w:pPr>
    <w:rPr>
      <w:rFonts w:ascii="宋体" w:eastAsia="仿宋_GB2312" w:hAnsi="宋体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9389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oe-policy-wenhao">
    <w:name w:val="moe-policy-wenhao"/>
    <w:basedOn w:val="a"/>
    <w:rsid w:val="00493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93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3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38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4C4FEE"/>
    <w:pPr>
      <w:snapToGrid w:val="0"/>
      <w:spacing w:line="300" w:lineRule="auto"/>
      <w:ind w:firstLineChars="200" w:firstLine="200"/>
    </w:pPr>
    <w:rPr>
      <w:rFonts w:ascii="宋体" w:eastAsia="仿宋_GB2312" w:hAnsi="宋体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9389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oe-policy-wenhao">
    <w:name w:val="moe-policy-wenhao"/>
    <w:basedOn w:val="a"/>
    <w:rsid w:val="00493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938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3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srcsite/A13/moe_2557/s3103/202211/W020221118389486567879.docx" TargetMode="External"/><Relationship Id="rId5" Type="http://schemas.openxmlformats.org/officeDocument/2006/relationships/hyperlink" Target="http://www.moe.gov.cn/srcsite/A13/moe_2557/s3103/202211/W0202211183894865529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27247181@qq.com</dc:creator>
  <cp:lastModifiedBy>27247181@qq.com</cp:lastModifiedBy>
  <cp:revision>1</cp:revision>
  <dcterms:created xsi:type="dcterms:W3CDTF">2022-12-09T00:21:00Z</dcterms:created>
  <dcterms:modified xsi:type="dcterms:W3CDTF">2022-12-09T00:22:00Z</dcterms:modified>
</cp:coreProperties>
</file>