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62" w:rsidRPr="00117B62" w:rsidRDefault="00117B62" w:rsidP="00117B62">
      <w:pPr>
        <w:jc w:val="center"/>
        <w:rPr>
          <w:rFonts w:ascii="宋体" w:eastAsia="宋体" w:hAnsi="宋体"/>
          <w:sz w:val="32"/>
          <w:szCs w:val="32"/>
        </w:rPr>
      </w:pPr>
      <w:bookmarkStart w:id="0" w:name="_GoBack"/>
      <w:r w:rsidRPr="00117B62">
        <w:rPr>
          <w:rFonts w:ascii="宋体" w:eastAsia="宋体" w:hAnsi="宋体"/>
          <w:sz w:val="32"/>
          <w:szCs w:val="32"/>
        </w:rPr>
        <w:t>关于做好2023年度湖南省社会科学成果评审委员会课题申报工作的通知</w:t>
      </w:r>
    </w:p>
    <w:bookmarkEnd w:id="0"/>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各市（州）社科联、财政局，高校社科联，党校社科联，省级社科类社会组织，省级社会科学普及基地：</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为充分调动和发挥全省广大哲学社会科学工作者的积极性和创造性，支持和鼓励哲学社会科学工作者服务大局、聚焦主题、潜心研究、出好成果，推动我省哲学社会科学繁荣发展，根据《湖南省社会科学成果评审委员会课题管理办法》等相关文件精神，经研究，决定开展2023年度湖南省社会科学成果评审委员会课题(以下简称课题)申报工作，现就有关事项通知如下：</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一、指导思想</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坚持以习近平新时代中国特色社会主义思想为指导，全面贯彻党的十九大和十九届历次全会精神，深入贯彻习近平总书记关于哲学社会科学系列重要讲话指示精神和对湖南重要讲话重要指示批示精神，贯彻落实省委省政府的重大决策部署，全面落实省第十二次党代会部署要求，聚焦落实“三高四新”战略定位和使命任务，汇智攻坚、聚力创新，着力推出理论与实践指导性针对性更强的优秀成果，为推动我省高质量发展、建设社会主义现代化新湖南</w:t>
      </w:r>
      <w:proofErr w:type="gramStart"/>
      <w:r w:rsidRPr="00117B62">
        <w:rPr>
          <w:rFonts w:ascii="宋体" w:eastAsia="宋体" w:hAnsi="宋体"/>
          <w:sz w:val="24"/>
          <w:szCs w:val="24"/>
        </w:rPr>
        <w:t>作出</w:t>
      </w:r>
      <w:proofErr w:type="gramEnd"/>
      <w:r w:rsidRPr="00117B62">
        <w:rPr>
          <w:rFonts w:ascii="宋体" w:eastAsia="宋体" w:hAnsi="宋体"/>
          <w:sz w:val="24"/>
          <w:szCs w:val="24"/>
        </w:rPr>
        <w:t>新贡献。</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二、课题分类</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w:t>
      </w:r>
      <w:proofErr w:type="gramStart"/>
      <w:r w:rsidRPr="00117B62">
        <w:rPr>
          <w:rFonts w:ascii="宋体" w:eastAsia="宋体" w:hAnsi="宋体"/>
          <w:sz w:val="24"/>
          <w:szCs w:val="24"/>
        </w:rPr>
        <w:t>一</w:t>
      </w:r>
      <w:proofErr w:type="gramEnd"/>
      <w:r w:rsidRPr="00117B62">
        <w:rPr>
          <w:rFonts w:ascii="宋体" w:eastAsia="宋体" w:hAnsi="宋体"/>
          <w:sz w:val="24"/>
          <w:szCs w:val="24"/>
        </w:rPr>
        <w:t>)基础理论研究。立足学术发展前沿，突出原创性、开拓性和学术思想价值，服务我省优长学科、特色学科、新兴学科建设以及社会科学普及等。</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(二)应用对策研究。紧扣我省经济社会发展实际，突出战略前瞻性和现实针对性，服务党委政府决策，</w:t>
      </w:r>
      <w:proofErr w:type="gramStart"/>
      <w:r w:rsidRPr="00117B62">
        <w:rPr>
          <w:rFonts w:ascii="宋体" w:eastAsia="宋体" w:hAnsi="宋体"/>
          <w:sz w:val="24"/>
          <w:szCs w:val="24"/>
        </w:rPr>
        <w:t>助力新型智库</w:t>
      </w:r>
      <w:proofErr w:type="gramEnd"/>
      <w:r w:rsidRPr="00117B62">
        <w:rPr>
          <w:rFonts w:ascii="宋体" w:eastAsia="宋体" w:hAnsi="宋体"/>
          <w:sz w:val="24"/>
          <w:szCs w:val="24"/>
        </w:rPr>
        <w:t>建设。</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以上两类课题根据研究价值、难易程度和创新性，分为重大、重点和一般课题。重大、重点课题原则上要求围绕《2023年度湖南省社会科学成果评审委员会课题重点选题及研究方向》(见附件)申报；</w:t>
      </w:r>
      <w:proofErr w:type="gramStart"/>
      <w:r w:rsidRPr="00117B62">
        <w:rPr>
          <w:rFonts w:ascii="宋体" w:eastAsia="宋体" w:hAnsi="宋体"/>
          <w:sz w:val="24"/>
          <w:szCs w:val="24"/>
        </w:rPr>
        <w:t>一般课题</w:t>
      </w:r>
      <w:proofErr w:type="gramEnd"/>
      <w:r w:rsidRPr="00117B62">
        <w:rPr>
          <w:rFonts w:ascii="宋体" w:eastAsia="宋体" w:hAnsi="宋体"/>
          <w:sz w:val="24"/>
          <w:szCs w:val="24"/>
        </w:rPr>
        <w:t>分为立项资助和所在单位资助，重大、重点及一般立项资助课题资助经费分别为：8万元、4万元和2万元。课题名称的表述应科学、严谨、规范、简明。</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三、申报条件</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一）申报单位。在相关领域具有较好的学术资源和研究实力；有科研管理职能部门或相关部门，能够提供开展研究的必要条件和信誉保证。申报单位须严格资金管理，根据《湖南省科学技术普及专项资金管理办法》（</w:t>
      </w:r>
      <w:proofErr w:type="gramStart"/>
      <w:r w:rsidRPr="00117B62">
        <w:rPr>
          <w:rFonts w:ascii="宋体" w:eastAsia="宋体" w:hAnsi="宋体"/>
          <w:sz w:val="24"/>
          <w:szCs w:val="24"/>
        </w:rPr>
        <w:t>湘财教〔2019〕</w:t>
      </w:r>
      <w:proofErr w:type="gramEnd"/>
      <w:r w:rsidRPr="00117B62">
        <w:rPr>
          <w:rFonts w:ascii="宋体" w:eastAsia="宋体" w:hAnsi="宋体"/>
          <w:sz w:val="24"/>
          <w:szCs w:val="24"/>
        </w:rPr>
        <w:t>23号）文件规定，加强资金监管，做好绩效评价，防止杜绝套取和骗取资金。</w:t>
      </w:r>
      <w:proofErr w:type="gramStart"/>
      <w:r w:rsidRPr="00117B62">
        <w:rPr>
          <w:rFonts w:ascii="宋体" w:eastAsia="宋体" w:hAnsi="宋体"/>
          <w:sz w:val="24"/>
          <w:szCs w:val="24"/>
        </w:rPr>
        <w:t>发挥财审联动</w:t>
      </w:r>
      <w:proofErr w:type="gramEnd"/>
      <w:r w:rsidRPr="00117B62">
        <w:rPr>
          <w:rFonts w:ascii="宋体" w:eastAsia="宋体" w:hAnsi="宋体"/>
          <w:sz w:val="24"/>
          <w:szCs w:val="24"/>
        </w:rPr>
        <w:t>作用，强化资金审计监督。以兼职人员身份从所在兼职单位申报课题的，申报单位须承担信誉保证和项目管理相关职责。</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（二）申报人</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1.申报人须遵守中华人民共和国宪法和法律，遵守国家和省社科研究项目管理有关规定。</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2.申报人能够承担实质性研究工作并担负科研组织指导职责。重大课题申报人应具有正高级专业技术</w:t>
      </w:r>
      <w:proofErr w:type="gramStart"/>
      <w:r w:rsidRPr="00117B62">
        <w:rPr>
          <w:rFonts w:ascii="宋体" w:eastAsia="宋体" w:hAnsi="宋体"/>
          <w:sz w:val="24"/>
          <w:szCs w:val="24"/>
        </w:rPr>
        <w:t>职称或厅局级</w:t>
      </w:r>
      <w:proofErr w:type="gramEnd"/>
      <w:r w:rsidRPr="00117B62">
        <w:rPr>
          <w:rFonts w:ascii="宋体" w:eastAsia="宋体" w:hAnsi="宋体"/>
          <w:sz w:val="24"/>
          <w:szCs w:val="24"/>
        </w:rPr>
        <w:t>以上（含）职务，重点课题申报人应具有副高级以上（含）专业技术职称或县处级正职以上（含）职务。</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3.申报人的人事(劳动)关系须在本省，课题组成员须征得本人同意并签字确认。</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4.申报人一次只申报1个课题，且没有作为课题组成员参与其他课题；课题</w:t>
      </w:r>
      <w:r w:rsidRPr="00117B62">
        <w:rPr>
          <w:rFonts w:ascii="宋体" w:eastAsia="宋体" w:hAnsi="宋体"/>
          <w:sz w:val="24"/>
          <w:szCs w:val="24"/>
        </w:rPr>
        <w:lastRenderedPageBreak/>
        <w:t>组成员同年度最多参与2个课题申报。</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5.承担国家课题、省部级课题和省社科</w:t>
      </w:r>
      <w:proofErr w:type="gramStart"/>
      <w:r w:rsidRPr="00117B62">
        <w:rPr>
          <w:rFonts w:ascii="宋体" w:eastAsia="宋体" w:hAnsi="宋体"/>
          <w:sz w:val="24"/>
          <w:szCs w:val="24"/>
        </w:rPr>
        <w:t>联智库</w:t>
      </w:r>
      <w:proofErr w:type="gramEnd"/>
      <w:r w:rsidRPr="00117B62">
        <w:rPr>
          <w:rFonts w:ascii="宋体" w:eastAsia="宋体" w:hAnsi="宋体"/>
          <w:sz w:val="24"/>
          <w:szCs w:val="24"/>
        </w:rPr>
        <w:t>课题尚未结题的，不能申报本年度省社科评审委课题。</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6.不得以相同或相近选题同时申报省哲学社会科学基金项目、省自然科学基金（管理类）项目等省级课题；凡以其他在</w:t>
      </w:r>
      <w:proofErr w:type="gramStart"/>
      <w:r w:rsidRPr="00117B62">
        <w:rPr>
          <w:rFonts w:ascii="宋体" w:eastAsia="宋体" w:hAnsi="宋体"/>
          <w:sz w:val="24"/>
          <w:szCs w:val="24"/>
        </w:rPr>
        <w:t>研</w:t>
      </w:r>
      <w:proofErr w:type="gramEnd"/>
      <w:r w:rsidRPr="00117B62">
        <w:rPr>
          <w:rFonts w:ascii="宋体" w:eastAsia="宋体" w:hAnsi="宋体"/>
          <w:sz w:val="24"/>
          <w:szCs w:val="24"/>
        </w:rPr>
        <w:t>或</w:t>
      </w:r>
      <w:proofErr w:type="gramStart"/>
      <w:r w:rsidRPr="00117B62">
        <w:rPr>
          <w:rFonts w:ascii="宋体" w:eastAsia="宋体" w:hAnsi="宋体"/>
          <w:sz w:val="24"/>
          <w:szCs w:val="24"/>
        </w:rPr>
        <w:t>已结项的</w:t>
      </w:r>
      <w:proofErr w:type="gramEnd"/>
      <w:r w:rsidRPr="00117B62">
        <w:rPr>
          <w:rFonts w:ascii="宋体" w:eastAsia="宋体" w:hAnsi="宋体"/>
          <w:sz w:val="24"/>
          <w:szCs w:val="24"/>
        </w:rPr>
        <w:t>各级各类项目为基础申报课题，须在《湖南省社会科学成果评审委员会课题申请书》中注明所申报课题与已承担项目的联系和区别，内容基本相同的不能再次申报，坚决维护学术规范和科研诚信，避免重复申报，杜绝多头申报。</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7.应用对策类课题研究团队应注重理论部门和实际部门、综合管理部门和基层单位、老中青专家的结合。</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四、申报方式及要求</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w:t>
      </w:r>
      <w:proofErr w:type="gramStart"/>
      <w:r w:rsidRPr="00117B62">
        <w:rPr>
          <w:rFonts w:ascii="宋体" w:eastAsia="宋体" w:hAnsi="宋体"/>
          <w:sz w:val="24"/>
          <w:szCs w:val="24"/>
        </w:rPr>
        <w:t>一</w:t>
      </w:r>
      <w:proofErr w:type="gramEnd"/>
      <w:r w:rsidRPr="00117B62">
        <w:rPr>
          <w:rFonts w:ascii="宋体" w:eastAsia="宋体" w:hAnsi="宋体"/>
          <w:sz w:val="24"/>
          <w:szCs w:val="24"/>
        </w:rPr>
        <w:t>)申报方式。项目申报包括网上申报和纸质材料申报。</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1.网上申报(2022年9月5日-9月20日)。申报单位和申报人需登录“湖南省社会科学成果评审委员会课题立项系统”(网址：http://kt.hnsk.gov.cn/)进行网上注册，按规定程序和有关要求进行申报。</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2.纸质材料申报(2022年9月21日-9月28日)。为确保申报材料的可靠性及存档需要，申报人需提交一式2份与电子申报材料一致的纸质材料(《课题申请书》和《课题论证活页》)。纸质材料直接从课题立项系统中导出PDF版本打印，申报人签字确认，申报单位审核盖章并汇总。</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各省级申报单位将纸质材料报送省社会科学成果评审委员会办公室(简称省社科</w:t>
      </w:r>
      <w:proofErr w:type="gramStart"/>
      <w:r w:rsidRPr="00117B62">
        <w:rPr>
          <w:rFonts w:ascii="宋体" w:eastAsia="宋体" w:hAnsi="宋体"/>
          <w:sz w:val="24"/>
          <w:szCs w:val="24"/>
        </w:rPr>
        <w:t>评审办</w:t>
      </w:r>
      <w:proofErr w:type="gramEnd"/>
      <w:r w:rsidRPr="00117B62">
        <w:rPr>
          <w:rFonts w:ascii="宋体" w:eastAsia="宋体" w:hAnsi="宋体"/>
          <w:sz w:val="24"/>
          <w:szCs w:val="24"/>
        </w:rPr>
        <w:t>)。</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市（州）、县（市、区）申报单位的纸质材料经市（州）社科联会同财政部门初筛汇总后，以市（州）为单位向省社科</w:t>
      </w:r>
      <w:proofErr w:type="gramStart"/>
      <w:r w:rsidRPr="00117B62">
        <w:rPr>
          <w:rFonts w:ascii="宋体" w:eastAsia="宋体" w:hAnsi="宋体"/>
          <w:sz w:val="24"/>
          <w:szCs w:val="24"/>
        </w:rPr>
        <w:t>评审办</w:t>
      </w:r>
      <w:proofErr w:type="gramEnd"/>
      <w:r w:rsidRPr="00117B62">
        <w:rPr>
          <w:rFonts w:ascii="宋体" w:eastAsia="宋体" w:hAnsi="宋体"/>
          <w:sz w:val="24"/>
          <w:szCs w:val="24"/>
        </w:rPr>
        <w:t>申报。</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申报材料一律不退，请申报人自留底稿。</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（二）申报要求。课题申报逾期不予受理。省社科</w:t>
      </w:r>
      <w:proofErr w:type="gramStart"/>
      <w:r w:rsidRPr="00117B62">
        <w:rPr>
          <w:rFonts w:ascii="宋体" w:eastAsia="宋体" w:hAnsi="宋体"/>
          <w:sz w:val="24"/>
          <w:szCs w:val="24"/>
        </w:rPr>
        <w:t>评审办</w:t>
      </w:r>
      <w:proofErr w:type="gramEnd"/>
      <w:r w:rsidRPr="00117B62">
        <w:rPr>
          <w:rFonts w:ascii="宋体" w:eastAsia="宋体" w:hAnsi="宋体"/>
          <w:sz w:val="24"/>
          <w:szCs w:val="24"/>
        </w:rPr>
        <w:t>不受理个人申报，均须通过申报单位统一申报。各申报单位要加强对申报材料的审核把关，并对申报材料的真实性、完整性、合法性、合</w:t>
      </w:r>
      <w:proofErr w:type="gramStart"/>
      <w:r w:rsidRPr="00117B62">
        <w:rPr>
          <w:rFonts w:ascii="宋体" w:eastAsia="宋体" w:hAnsi="宋体"/>
          <w:sz w:val="24"/>
          <w:szCs w:val="24"/>
        </w:rPr>
        <w:t>规</w:t>
      </w:r>
      <w:proofErr w:type="gramEnd"/>
      <w:r w:rsidRPr="00117B62">
        <w:rPr>
          <w:rFonts w:ascii="宋体" w:eastAsia="宋体" w:hAnsi="宋体"/>
          <w:sz w:val="24"/>
          <w:szCs w:val="24"/>
        </w:rPr>
        <w:t>性负责。各有关单位要高度重视课题申报工作，科研管理部门要广泛宣传、深入发动、精心组织、严格审核、择优申报。其他未尽事宜请与省社科</w:t>
      </w:r>
      <w:proofErr w:type="gramStart"/>
      <w:r w:rsidRPr="00117B62">
        <w:rPr>
          <w:rFonts w:ascii="宋体" w:eastAsia="宋体" w:hAnsi="宋体"/>
          <w:sz w:val="24"/>
          <w:szCs w:val="24"/>
        </w:rPr>
        <w:t>评审办</w:t>
      </w:r>
      <w:proofErr w:type="gramEnd"/>
      <w:r w:rsidRPr="00117B62">
        <w:rPr>
          <w:rFonts w:ascii="宋体" w:eastAsia="宋体" w:hAnsi="宋体"/>
          <w:sz w:val="24"/>
          <w:szCs w:val="24"/>
        </w:rPr>
        <w:t>联系。</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报送地点：湖南省社会科学界联合会前栋308室</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联系电话：0731-89716098</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电子邮箱：470720516@qq.com</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附件：</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mc:AlternateContent>
          <mc:Choice Requires="wps">
            <w:drawing>
              <wp:inline distT="0" distB="0" distL="0" distR="0" wp14:anchorId="13D06874" wp14:editId="3D43D899">
                <wp:extent cx="304800" cy="304800"/>
                <wp:effectExtent l="0" t="0" r="0" b="0"/>
                <wp:docPr id="2" name="矩形 2" descr="http://172.16.7.1/static/ueditor1_4_3_3/dialogs/attachment/fileTypeImages/icon_do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72.16.7.1/static/ueditor1_4_3_3/dialogs/attachment/fileTypeImages/icon_do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qyUs4FAwAAEwYAAA4AAAAAAAAAAAAAAAAALgIAAGRycy9lMm9Eb2MueG1sUEsBAi0A&#10;FAAGAAgAAAAhAEyg6SzYAAAAAwEAAA8AAAAAAAAAAAAAAAAAXwUAAGRycy9kb3ducmV2LnhtbFBL&#10;BQYAAAAABAAEAPMAAABkBgAAAAA=&#10;" filled="f" stroked="f">
                <o:lock v:ext="edit" aspectratio="t"/>
                <w10:anchorlock/>
              </v:rect>
            </w:pict>
          </mc:Fallback>
        </mc:AlternateContent>
      </w:r>
      <w:hyperlink r:id="rId5" w:tgtFrame="_self" w:tooltip="附件1.doc" w:history="1">
        <w:r w:rsidRPr="00117B62">
          <w:rPr>
            <w:rStyle w:val="a7"/>
            <w:rFonts w:ascii="宋体" w:eastAsia="宋体" w:hAnsi="宋体"/>
            <w:sz w:val="24"/>
            <w:szCs w:val="24"/>
          </w:rPr>
          <w:t>1.《2023年度湖南省社会科学成果评审委员会课题重点选题及研究方向》</w:t>
        </w:r>
      </w:hyperlink>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mc:AlternateContent>
          <mc:Choice Requires="wps">
            <w:drawing>
              <wp:inline distT="0" distB="0" distL="0" distR="0" wp14:anchorId="6ED930BC" wp14:editId="1D2F7D42">
                <wp:extent cx="304800" cy="304800"/>
                <wp:effectExtent l="0" t="0" r="0" b="0"/>
                <wp:docPr id="1" name="矩形 1" descr="http://172.16.7.1/static/ueditor1_4_3_3/dialogs/attachment/fileTypeImages/icon_do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72.16.7.1/static/ueditor1_4_3_3/dialogs/attachment/fileTypeImages/icon_do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EfwoTAwMAABMGAAAOAAAAAAAAAAAAAAAAAC4CAABkcnMvZTJvRG9jLnhtbFBLAQItABQA&#10;BgAIAAAAIQBMoOks2AAAAAMBAAAPAAAAAAAAAAAAAAAAAF0FAABkcnMvZG93bnJldi54bWxQSwUG&#10;AAAAAAQABADzAAAAYgYAAAAA&#10;" filled="f" stroked="f">
                <o:lock v:ext="edit" aspectratio="t"/>
                <w10:anchorlock/>
              </v:rect>
            </w:pict>
          </mc:Fallback>
        </mc:AlternateContent>
      </w:r>
      <w:hyperlink r:id="rId6" w:tgtFrame="_self" w:tooltip="附件2.doc" w:history="1">
        <w:r w:rsidRPr="00117B62">
          <w:rPr>
            <w:rStyle w:val="a7"/>
            <w:rFonts w:ascii="宋体" w:eastAsia="宋体" w:hAnsi="宋体"/>
            <w:sz w:val="24"/>
            <w:szCs w:val="24"/>
          </w:rPr>
          <w:t>2.《湖南省社会科学成果评审委员会课题申报学科分类及数据代码表》</w:t>
        </w:r>
      </w:hyperlink>
    </w:p>
    <w:p w:rsidR="00117B62" w:rsidRPr="00117B62" w:rsidRDefault="00117B62" w:rsidP="00117B62">
      <w:pPr>
        <w:ind w:firstLineChars="200" w:firstLine="480"/>
        <w:rPr>
          <w:rFonts w:ascii="宋体" w:eastAsia="宋体" w:hAnsi="宋体"/>
          <w:sz w:val="24"/>
          <w:szCs w:val="24"/>
        </w:rPr>
      </w:pP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湖南省社会科学成果评审委员会 湖南省社会科学界联合会</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湖南省财政厅</w:t>
      </w:r>
    </w:p>
    <w:p w:rsidR="00117B62" w:rsidRPr="00117B62" w:rsidRDefault="00117B62" w:rsidP="00117B62">
      <w:pPr>
        <w:ind w:firstLineChars="200" w:firstLine="480"/>
        <w:rPr>
          <w:rFonts w:ascii="宋体" w:eastAsia="宋体" w:hAnsi="宋体"/>
          <w:sz w:val="24"/>
          <w:szCs w:val="24"/>
        </w:rPr>
      </w:pPr>
      <w:r w:rsidRPr="00117B62">
        <w:rPr>
          <w:rFonts w:ascii="宋体" w:eastAsia="宋体" w:hAnsi="宋体"/>
          <w:sz w:val="24"/>
          <w:szCs w:val="24"/>
        </w:rPr>
        <w:t>2022年8月16日</w:t>
      </w:r>
    </w:p>
    <w:p w:rsidR="009F4B4F" w:rsidRPr="00117B62" w:rsidRDefault="009F4B4F" w:rsidP="00117B62">
      <w:pPr>
        <w:ind w:firstLineChars="200" w:firstLine="480"/>
        <w:rPr>
          <w:rFonts w:ascii="宋体" w:eastAsia="宋体" w:hAnsi="宋体"/>
          <w:sz w:val="24"/>
          <w:szCs w:val="24"/>
        </w:rPr>
      </w:pPr>
    </w:p>
    <w:sectPr w:rsidR="009F4B4F" w:rsidRPr="00117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62"/>
    <w:rsid w:val="00117B62"/>
    <w:rsid w:val="009B1E15"/>
    <w:rsid w:val="009F4B4F"/>
    <w:rsid w:val="00BD1F2D"/>
    <w:rsid w:val="00C4260C"/>
    <w:rsid w:val="00E3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E31D33"/>
    <w:pPr>
      <w:keepNext/>
      <w:keepLines/>
      <w:tabs>
        <w:tab w:val="left" w:pos="0"/>
      </w:tabs>
      <w:spacing w:beforeLines="50" w:before="50" w:afterLines="50" w:after="50"/>
      <w:jc w:val="left"/>
      <w:outlineLvl w:val="0"/>
    </w:pPr>
    <w:rPr>
      <w:rFonts w:ascii="Times New Roman" w:eastAsia="宋体" w:hAnsi="Times New Roman" w:cs="Times New Roman"/>
      <w:b/>
      <w:bCs/>
      <w:kern w:val="44"/>
      <w:sz w:val="32"/>
      <w:szCs w:val="32"/>
    </w:rPr>
  </w:style>
  <w:style w:type="paragraph" w:styleId="2">
    <w:name w:val="heading 2"/>
    <w:basedOn w:val="a"/>
    <w:next w:val="a"/>
    <w:link w:val="2Char"/>
    <w:autoRedefine/>
    <w:qFormat/>
    <w:rsid w:val="00C4260C"/>
    <w:pPr>
      <w:keepNext/>
      <w:keepLines/>
      <w:spacing w:after="120"/>
      <w:jc w:val="left"/>
      <w:outlineLvl w:val="1"/>
    </w:pPr>
    <w:rPr>
      <w:rFonts w:ascii="Arial" w:eastAsia="宋体" w:hAnsi="Arial"/>
      <w:b/>
      <w:bCs/>
      <w:sz w:val="28"/>
      <w:szCs w:val="32"/>
      <w:lang w:val="x-none" w:eastAsia="x-none"/>
    </w:rPr>
  </w:style>
  <w:style w:type="paragraph" w:styleId="3">
    <w:name w:val="heading 3"/>
    <w:basedOn w:val="a"/>
    <w:next w:val="a"/>
    <w:link w:val="3Char"/>
    <w:autoRedefine/>
    <w:qFormat/>
    <w:rsid w:val="00E31D33"/>
    <w:pPr>
      <w:keepNext/>
      <w:keepLines/>
      <w:tabs>
        <w:tab w:val="left" w:pos="0"/>
      </w:tabs>
      <w:spacing w:beforeLines="50" w:before="50"/>
      <w:jc w:val="left"/>
      <w:outlineLvl w:val="2"/>
    </w:pPr>
    <w:rPr>
      <w:rFonts w:ascii="宋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新样式"/>
    <w:basedOn w:val="a"/>
    <w:link w:val="Char"/>
    <w:autoRedefine/>
    <w:qFormat/>
    <w:rsid w:val="00BD1F2D"/>
    <w:pPr>
      <w:spacing w:beforeLines="50" w:before="156" w:line="300" w:lineRule="auto"/>
      <w:ind w:firstLineChars="200" w:firstLine="480"/>
      <w:jc w:val="left"/>
    </w:pPr>
    <w:rPr>
      <w:rFonts w:eastAsia="仿宋"/>
      <w:sz w:val="24"/>
      <w:szCs w:val="24"/>
    </w:rPr>
  </w:style>
  <w:style w:type="character" w:customStyle="1" w:styleId="Char">
    <w:name w:val="正文新样式 Char"/>
    <w:link w:val="a3"/>
    <w:rsid w:val="00BD1F2D"/>
    <w:rPr>
      <w:rFonts w:eastAsia="仿宋"/>
      <w:sz w:val="24"/>
      <w:szCs w:val="24"/>
    </w:rPr>
  </w:style>
  <w:style w:type="character" w:customStyle="1" w:styleId="3Char">
    <w:name w:val="标题 3 Char"/>
    <w:link w:val="3"/>
    <w:rsid w:val="00E31D33"/>
    <w:rPr>
      <w:rFonts w:ascii="宋体" w:cs="宋体"/>
      <w:b/>
      <w:bCs/>
      <w:sz w:val="28"/>
      <w:szCs w:val="32"/>
    </w:rPr>
  </w:style>
  <w:style w:type="character" w:customStyle="1" w:styleId="2Char">
    <w:name w:val="标题 2 Char"/>
    <w:basedOn w:val="a0"/>
    <w:link w:val="2"/>
    <w:rsid w:val="00C4260C"/>
    <w:rPr>
      <w:rFonts w:ascii="Arial" w:eastAsia="宋体" w:hAnsi="Arial"/>
      <w:b/>
      <w:bCs/>
      <w:sz w:val="28"/>
      <w:szCs w:val="32"/>
      <w:lang w:val="x-none" w:eastAsia="x-none"/>
    </w:rPr>
  </w:style>
  <w:style w:type="paragraph" w:customStyle="1" w:styleId="a4">
    <w:name w:val="课题正文"/>
    <w:basedOn w:val="a"/>
    <w:autoRedefine/>
    <w:qFormat/>
    <w:rsid w:val="00E31D33"/>
    <w:pPr>
      <w:spacing w:line="360" w:lineRule="auto"/>
      <w:ind w:firstLineChars="200" w:firstLine="480"/>
    </w:pPr>
    <w:rPr>
      <w:rFonts w:ascii="楷体_GB2312" w:eastAsia="仿宋" w:hAnsi="宋体" w:cs="Times New Roman"/>
      <w:sz w:val="24"/>
      <w:szCs w:val="24"/>
    </w:rPr>
  </w:style>
  <w:style w:type="character" w:customStyle="1" w:styleId="1Char">
    <w:name w:val="标题 1 Char"/>
    <w:basedOn w:val="a0"/>
    <w:link w:val="1"/>
    <w:uiPriority w:val="9"/>
    <w:rsid w:val="00E31D33"/>
    <w:rPr>
      <w:rFonts w:ascii="Times New Roman" w:eastAsia="宋体" w:hAnsi="Times New Roman" w:cs="Times New Roman"/>
      <w:b/>
      <w:bCs/>
      <w:kern w:val="44"/>
      <w:sz w:val="32"/>
      <w:szCs w:val="32"/>
    </w:rPr>
  </w:style>
  <w:style w:type="character" w:customStyle="1" w:styleId="pl10">
    <w:name w:val="p_l_10"/>
    <w:basedOn w:val="a0"/>
    <w:rsid w:val="00117B62"/>
  </w:style>
  <w:style w:type="paragraph" w:styleId="a5">
    <w:name w:val="Normal (Web)"/>
    <w:basedOn w:val="a"/>
    <w:uiPriority w:val="99"/>
    <w:semiHidden/>
    <w:unhideWhenUsed/>
    <w:rsid w:val="00117B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7B62"/>
    <w:rPr>
      <w:b/>
      <w:bCs/>
    </w:rPr>
  </w:style>
  <w:style w:type="character" w:styleId="a7">
    <w:name w:val="Hyperlink"/>
    <w:basedOn w:val="a0"/>
    <w:uiPriority w:val="99"/>
    <w:unhideWhenUsed/>
    <w:rsid w:val="00117B62"/>
    <w:rPr>
      <w:color w:val="0000FF"/>
      <w:u w:val="single"/>
    </w:rPr>
  </w:style>
  <w:style w:type="paragraph" w:styleId="a8">
    <w:name w:val="Balloon Text"/>
    <w:basedOn w:val="a"/>
    <w:link w:val="Char0"/>
    <w:uiPriority w:val="99"/>
    <w:semiHidden/>
    <w:unhideWhenUsed/>
    <w:rsid w:val="00117B62"/>
    <w:rPr>
      <w:sz w:val="18"/>
      <w:szCs w:val="18"/>
    </w:rPr>
  </w:style>
  <w:style w:type="character" w:customStyle="1" w:styleId="Char0">
    <w:name w:val="批注框文本 Char"/>
    <w:basedOn w:val="a0"/>
    <w:link w:val="a8"/>
    <w:uiPriority w:val="99"/>
    <w:semiHidden/>
    <w:rsid w:val="00117B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E31D33"/>
    <w:pPr>
      <w:keepNext/>
      <w:keepLines/>
      <w:tabs>
        <w:tab w:val="left" w:pos="0"/>
      </w:tabs>
      <w:spacing w:beforeLines="50" w:before="50" w:afterLines="50" w:after="50"/>
      <w:jc w:val="left"/>
      <w:outlineLvl w:val="0"/>
    </w:pPr>
    <w:rPr>
      <w:rFonts w:ascii="Times New Roman" w:eastAsia="宋体" w:hAnsi="Times New Roman" w:cs="Times New Roman"/>
      <w:b/>
      <w:bCs/>
      <w:kern w:val="44"/>
      <w:sz w:val="32"/>
      <w:szCs w:val="32"/>
    </w:rPr>
  </w:style>
  <w:style w:type="paragraph" w:styleId="2">
    <w:name w:val="heading 2"/>
    <w:basedOn w:val="a"/>
    <w:next w:val="a"/>
    <w:link w:val="2Char"/>
    <w:autoRedefine/>
    <w:qFormat/>
    <w:rsid w:val="00C4260C"/>
    <w:pPr>
      <w:keepNext/>
      <w:keepLines/>
      <w:spacing w:after="120"/>
      <w:jc w:val="left"/>
      <w:outlineLvl w:val="1"/>
    </w:pPr>
    <w:rPr>
      <w:rFonts w:ascii="Arial" w:eastAsia="宋体" w:hAnsi="Arial"/>
      <w:b/>
      <w:bCs/>
      <w:sz w:val="28"/>
      <w:szCs w:val="32"/>
      <w:lang w:val="x-none" w:eastAsia="x-none"/>
    </w:rPr>
  </w:style>
  <w:style w:type="paragraph" w:styleId="3">
    <w:name w:val="heading 3"/>
    <w:basedOn w:val="a"/>
    <w:next w:val="a"/>
    <w:link w:val="3Char"/>
    <w:autoRedefine/>
    <w:qFormat/>
    <w:rsid w:val="00E31D33"/>
    <w:pPr>
      <w:keepNext/>
      <w:keepLines/>
      <w:tabs>
        <w:tab w:val="left" w:pos="0"/>
      </w:tabs>
      <w:spacing w:beforeLines="50" w:before="50"/>
      <w:jc w:val="left"/>
      <w:outlineLvl w:val="2"/>
    </w:pPr>
    <w:rPr>
      <w:rFonts w:ascii="宋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新样式"/>
    <w:basedOn w:val="a"/>
    <w:link w:val="Char"/>
    <w:autoRedefine/>
    <w:qFormat/>
    <w:rsid w:val="00BD1F2D"/>
    <w:pPr>
      <w:spacing w:beforeLines="50" w:before="156" w:line="300" w:lineRule="auto"/>
      <w:ind w:firstLineChars="200" w:firstLine="480"/>
      <w:jc w:val="left"/>
    </w:pPr>
    <w:rPr>
      <w:rFonts w:eastAsia="仿宋"/>
      <w:sz w:val="24"/>
      <w:szCs w:val="24"/>
    </w:rPr>
  </w:style>
  <w:style w:type="character" w:customStyle="1" w:styleId="Char">
    <w:name w:val="正文新样式 Char"/>
    <w:link w:val="a3"/>
    <w:rsid w:val="00BD1F2D"/>
    <w:rPr>
      <w:rFonts w:eastAsia="仿宋"/>
      <w:sz w:val="24"/>
      <w:szCs w:val="24"/>
    </w:rPr>
  </w:style>
  <w:style w:type="character" w:customStyle="1" w:styleId="3Char">
    <w:name w:val="标题 3 Char"/>
    <w:link w:val="3"/>
    <w:rsid w:val="00E31D33"/>
    <w:rPr>
      <w:rFonts w:ascii="宋体" w:cs="宋体"/>
      <w:b/>
      <w:bCs/>
      <w:sz w:val="28"/>
      <w:szCs w:val="32"/>
    </w:rPr>
  </w:style>
  <w:style w:type="character" w:customStyle="1" w:styleId="2Char">
    <w:name w:val="标题 2 Char"/>
    <w:basedOn w:val="a0"/>
    <w:link w:val="2"/>
    <w:rsid w:val="00C4260C"/>
    <w:rPr>
      <w:rFonts w:ascii="Arial" w:eastAsia="宋体" w:hAnsi="Arial"/>
      <w:b/>
      <w:bCs/>
      <w:sz w:val="28"/>
      <w:szCs w:val="32"/>
      <w:lang w:val="x-none" w:eastAsia="x-none"/>
    </w:rPr>
  </w:style>
  <w:style w:type="paragraph" w:customStyle="1" w:styleId="a4">
    <w:name w:val="课题正文"/>
    <w:basedOn w:val="a"/>
    <w:autoRedefine/>
    <w:qFormat/>
    <w:rsid w:val="00E31D33"/>
    <w:pPr>
      <w:spacing w:line="360" w:lineRule="auto"/>
      <w:ind w:firstLineChars="200" w:firstLine="480"/>
    </w:pPr>
    <w:rPr>
      <w:rFonts w:ascii="楷体_GB2312" w:eastAsia="仿宋" w:hAnsi="宋体" w:cs="Times New Roman"/>
      <w:sz w:val="24"/>
      <w:szCs w:val="24"/>
    </w:rPr>
  </w:style>
  <w:style w:type="character" w:customStyle="1" w:styleId="1Char">
    <w:name w:val="标题 1 Char"/>
    <w:basedOn w:val="a0"/>
    <w:link w:val="1"/>
    <w:uiPriority w:val="9"/>
    <w:rsid w:val="00E31D33"/>
    <w:rPr>
      <w:rFonts w:ascii="Times New Roman" w:eastAsia="宋体" w:hAnsi="Times New Roman" w:cs="Times New Roman"/>
      <w:b/>
      <w:bCs/>
      <w:kern w:val="44"/>
      <w:sz w:val="32"/>
      <w:szCs w:val="32"/>
    </w:rPr>
  </w:style>
  <w:style w:type="character" w:customStyle="1" w:styleId="pl10">
    <w:name w:val="p_l_10"/>
    <w:basedOn w:val="a0"/>
    <w:rsid w:val="00117B62"/>
  </w:style>
  <w:style w:type="paragraph" w:styleId="a5">
    <w:name w:val="Normal (Web)"/>
    <w:basedOn w:val="a"/>
    <w:uiPriority w:val="99"/>
    <w:semiHidden/>
    <w:unhideWhenUsed/>
    <w:rsid w:val="00117B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7B62"/>
    <w:rPr>
      <w:b/>
      <w:bCs/>
    </w:rPr>
  </w:style>
  <w:style w:type="character" w:styleId="a7">
    <w:name w:val="Hyperlink"/>
    <w:basedOn w:val="a0"/>
    <w:uiPriority w:val="99"/>
    <w:unhideWhenUsed/>
    <w:rsid w:val="00117B62"/>
    <w:rPr>
      <w:color w:val="0000FF"/>
      <w:u w:val="single"/>
    </w:rPr>
  </w:style>
  <w:style w:type="paragraph" w:styleId="a8">
    <w:name w:val="Balloon Text"/>
    <w:basedOn w:val="a"/>
    <w:link w:val="Char0"/>
    <w:uiPriority w:val="99"/>
    <w:semiHidden/>
    <w:unhideWhenUsed/>
    <w:rsid w:val="00117B62"/>
    <w:rPr>
      <w:sz w:val="18"/>
      <w:szCs w:val="18"/>
    </w:rPr>
  </w:style>
  <w:style w:type="character" w:customStyle="1" w:styleId="Char0">
    <w:name w:val="批注框文本 Char"/>
    <w:basedOn w:val="a0"/>
    <w:link w:val="a8"/>
    <w:uiPriority w:val="99"/>
    <w:semiHidden/>
    <w:rsid w:val="00117B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3374">
      <w:bodyDiv w:val="1"/>
      <w:marLeft w:val="0"/>
      <w:marRight w:val="0"/>
      <w:marTop w:val="0"/>
      <w:marBottom w:val="0"/>
      <w:divBdr>
        <w:top w:val="none" w:sz="0" w:space="0" w:color="auto"/>
        <w:left w:val="none" w:sz="0" w:space="0" w:color="auto"/>
        <w:bottom w:val="none" w:sz="0" w:space="0" w:color="auto"/>
        <w:right w:val="none" w:sz="0" w:space="0" w:color="auto"/>
      </w:divBdr>
      <w:divsChild>
        <w:div w:id="513570892">
          <w:marLeft w:val="0"/>
          <w:marRight w:val="0"/>
          <w:marTop w:val="0"/>
          <w:marBottom w:val="0"/>
          <w:divBdr>
            <w:top w:val="none" w:sz="0" w:space="0" w:color="auto"/>
            <w:left w:val="none" w:sz="0" w:space="0" w:color="auto"/>
            <w:bottom w:val="none" w:sz="0" w:space="0" w:color="auto"/>
            <w:right w:val="none" w:sz="0" w:space="0" w:color="auto"/>
          </w:divBdr>
        </w:div>
        <w:div w:id="958099698">
          <w:marLeft w:val="0"/>
          <w:marRight w:val="0"/>
          <w:marTop w:val="0"/>
          <w:marBottom w:val="0"/>
          <w:divBdr>
            <w:top w:val="none" w:sz="0" w:space="0" w:color="auto"/>
            <w:left w:val="none" w:sz="0" w:space="0" w:color="auto"/>
            <w:bottom w:val="none" w:sz="0" w:space="0" w:color="auto"/>
            <w:right w:val="none" w:sz="0" w:space="0" w:color="auto"/>
          </w:divBdr>
          <w:divsChild>
            <w:div w:id="727730480">
              <w:marLeft w:val="0"/>
              <w:marRight w:val="0"/>
              <w:marTop w:val="450"/>
              <w:marBottom w:val="0"/>
              <w:divBdr>
                <w:top w:val="none" w:sz="0" w:space="0" w:color="auto"/>
                <w:left w:val="none" w:sz="0" w:space="0" w:color="auto"/>
                <w:bottom w:val="none" w:sz="0" w:space="0" w:color="auto"/>
                <w:right w:val="none" w:sz="0" w:space="0" w:color="auto"/>
              </w:divBdr>
            </w:div>
            <w:div w:id="1555853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g.rednet.cn/attachment/2022/08-17/4b19899e-eeec-4d18-91a8-32715ebb19f0.doc" TargetMode="External"/><Relationship Id="rId5" Type="http://schemas.openxmlformats.org/officeDocument/2006/relationships/hyperlink" Target="https://img.rednet.cn/attachment/2022/08-17/95d5e0ee-6333-41d6-b7f8-174d0f34854b.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27247181@qq.com</dc:creator>
  <cp:lastModifiedBy>27247181@qq.com</cp:lastModifiedBy>
  <cp:revision>1</cp:revision>
  <dcterms:created xsi:type="dcterms:W3CDTF">2022-08-20T00:54:00Z</dcterms:created>
  <dcterms:modified xsi:type="dcterms:W3CDTF">2022-08-20T00:57:00Z</dcterms:modified>
</cp:coreProperties>
</file>