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3E" w:rsidRPr="002F793E" w:rsidRDefault="002F793E" w:rsidP="002F793E">
      <w:pPr>
        <w:widowControl/>
        <w:ind w:firstLineChars="0" w:firstLine="600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2F793E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教育部社科司关于2021年度教育部哲学社会科学研究后期资助项目申报工作的通知</w:t>
      </w:r>
    </w:p>
    <w:bookmarkEnd w:id="0"/>
    <w:p w:rsidR="002F793E" w:rsidRPr="002F793E" w:rsidRDefault="002F793E" w:rsidP="002F793E">
      <w:pPr>
        <w:widowControl/>
        <w:ind w:firstLineChars="0" w:firstLine="0"/>
        <w:jc w:val="righ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教</w:t>
      </w:r>
      <w:proofErr w:type="gramStart"/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社科司函〔2021〕</w:t>
      </w:r>
      <w:proofErr w:type="gramEnd"/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125号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根据工作安排，现将2021年度教育部哲学社会科学研究后期资助项目（以下简称“后期资助项目”）申报工作有关事项通知如下。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</w:t>
      </w:r>
      <w:r w:rsidRPr="002F793E">
        <w:rPr>
          <w:rFonts w:ascii="微软雅黑" w:eastAsia="微软雅黑" w:hAnsi="微软雅黑" w:cs="宋体" w:hint="eastAsia"/>
          <w:b/>
          <w:bCs/>
          <w:color w:val="4B4B4B"/>
          <w:kern w:val="0"/>
          <w:szCs w:val="24"/>
          <w:bdr w:val="none" w:sz="0" w:space="0" w:color="auto" w:frame="1"/>
        </w:rPr>
        <w:t>一、项目类别和资助额度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按照《教育部哲学社会科学研究后期资助项目实施办法（试行）》（教社科〔2006〕4号）规定，后期资助项目是教育部人文社科研究项目主要类别之一，旨在鼓励高校教师厚积薄发，加强基础研究，勇于理论创新，推出精品力作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2021年度后期资助项目拟立项100项，分为重大项目和一般项目两类：（1）重大项目主要资助对学术发展具有重要推动作用、具有重大学术价值的标志性成果，每项资助额度为20万元；（2）一般项目主要资助指具有显著学术价值的研究成果，每项资助额度为10万元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</w:t>
      </w:r>
      <w:r w:rsidRPr="002F793E">
        <w:rPr>
          <w:rFonts w:ascii="微软雅黑" w:eastAsia="微软雅黑" w:hAnsi="微软雅黑" w:cs="宋体" w:hint="eastAsia"/>
          <w:b/>
          <w:bCs/>
          <w:color w:val="4B4B4B"/>
          <w:kern w:val="0"/>
          <w:szCs w:val="24"/>
          <w:bdr w:val="none" w:sz="0" w:space="0" w:color="auto" w:frame="1"/>
        </w:rPr>
        <w:t>二、资助范围和申报条件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1.资助范围：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（1）对学术发展具有重要推动作用的基础性研究，具有原创性的理论研究；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（2）具有重要学术价值和社会影响的文献研究、译著和工具书，不含论文及论文集、教材、研究报告、软件等；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（3）具有重要学术价值的以非纸质方式呈现的研究成果。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2.申报对象和条件：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lastRenderedPageBreak/>
        <w:t xml:space="preserve">　　（1）后期资助项目的申请者必须是普通高等学校的全职教师或退休教师，具有良好的政治思想素质和独立开展及组织科研工作能力，且作为项目实际主持者并担负实质性研究工作。每个申请者只能申报一个项目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（2）申报项目已完成研究任务70%以上，申报时须提供已完成的书稿电子版（或其他非纸质成果）。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3.有下列情形之一的不得申报本次后期资助项目：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（1）在</w:t>
      </w:r>
      <w:proofErr w:type="gramStart"/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研</w:t>
      </w:r>
      <w:proofErr w:type="gramEnd"/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的教育部人文社会科学研究项目（</w:t>
      </w:r>
      <w:proofErr w:type="gramStart"/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含重大</w:t>
      </w:r>
      <w:proofErr w:type="gramEnd"/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课题攻关项目、基地重大项目、后期资助项目、一般项目）的负责人；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（2）得到过省部级以上（含省部级）基金项目研究经费资助或任何出版资助的成果；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（3）以内容相同或</w:t>
      </w:r>
      <w:proofErr w:type="gramStart"/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相近成果</w:t>
      </w:r>
      <w:proofErr w:type="gramEnd"/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申请了2021年度国家社科基金项目、国家自然科学基金项目等国家级科研项目，以及2021年度教育部人文社会科学研究各类项目；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（4）申报成果为近5年（2016年7月1日以后）答辩通过的博士学位论文或博士后出站报告；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（5）申报成果为已出版著作的修订本，或与已出版著作重复10%以上；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（6）申报成果存在知识产权纠纷。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</w:t>
      </w:r>
      <w:r w:rsidRPr="002F793E">
        <w:rPr>
          <w:rFonts w:ascii="微软雅黑" w:eastAsia="微软雅黑" w:hAnsi="微软雅黑" w:cs="宋体" w:hint="eastAsia"/>
          <w:b/>
          <w:bCs/>
          <w:color w:val="4B4B4B"/>
          <w:kern w:val="0"/>
          <w:szCs w:val="24"/>
          <w:bdr w:val="none" w:sz="0" w:space="0" w:color="auto" w:frame="1"/>
        </w:rPr>
        <w:t>三、申报办法和申报要求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教育部直属高校、部省合建高校以学校为单位，地方高校以省、自治区、直辖市教育厅（教委）为单位，其他有关部门（单位）所属高校以教育司（局）为单位（以下简称“申报单位”），集中申报，不受理个人申报。具体申报办法和程序如下：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lastRenderedPageBreak/>
        <w:t xml:space="preserve">　　1.本次项目实行限额申报。省、自治区、直辖市教育厅（教委），每单位推荐项数不超过6项；教育部直属高校、部省合建高校每单位推荐项数不超过4项；其他有关部门（单位）教育司（局）每单位推荐项数2-4项。各申报单位应落实意识形态工作责任制，加强对本单位申报材料的审核把关，组织专家进行初审，并按申报程序上报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2.本次项目采取网络平台在线申报。教育部社科司主页（www.moe.gov.cn/s78/A13/）“教育部人文社会科学研究管理平台——申报系统”（简称“申报系统”）为本次申报的唯一网络平台，网络申报办法及流程以该系统为准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3.自2021年8月16日起受理项目网上申报。请按申报系统提示说明及填表要求用计算机填报。（1）在线填写申报项目的“基本信息”和“相关成果”；下载“申报成果介绍”模板，填写后以附件形式上传到申报系统；（2）以附件形式上传PDF版本申报成果及相关证明材料（文件大小不超过30M）；（3）学校审核通过后，系统将自动生成完整的《2021年度教育部哲学社会科学研究后期资助项目申请书》（简称《申请书》），本阶段无需报送纸质申报材料。待立项公布后，已立项项目提交1份在线打印的《申请书》（签字并加盖公章）及1份申报成果至高校社科研究评价中心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4.已开通账号的申报单位，以原有账号、密码登录系统，并及时核对单位信息；未开通账号的申报单位，请登录申报系统，登记单位信息、设定登录密码，打印“开通账号申请表”并加盖管理部门公章，传真至010-62519525。待审核通过后，即可登录申报系统进行操作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lastRenderedPageBreak/>
        <w:t xml:space="preserve">　　有关项目申报系统的技术问题咨询电话：010-62510667、15313766307、15313766308，电子信箱：xmsb@sinoss.net。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5.本次项目网络申报截止日期为2021年9月3日，申报单位须在此之前对本单位所申报的材料进行在线审核确认，在线生成、打印《2021年度教育部哲学社会科学研究后期资助项目申请一览表》（简称《申请一览表》），并于2021年9月10日前将加盖学校公章（教育部直属高校、部省合建高校）或主管部门公章（其他高校）的《申请一览表》1份，寄送至高校社科研究评价中心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高校社科研究评价中心联系人及联系方式：王楠、李斯明，010-58581411、010-58581198，pingjzx@126.com。地址：北京市朝阳区惠新东街4号富盛大厦1座12层，邮编：100029。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</w:t>
      </w:r>
      <w:r w:rsidRPr="002F793E">
        <w:rPr>
          <w:rFonts w:ascii="微软雅黑" w:eastAsia="微软雅黑" w:hAnsi="微软雅黑" w:cs="宋体" w:hint="eastAsia"/>
          <w:b/>
          <w:bCs/>
          <w:color w:val="4B4B4B"/>
          <w:kern w:val="0"/>
          <w:szCs w:val="24"/>
          <w:bdr w:val="none" w:sz="0" w:space="0" w:color="auto" w:frame="1"/>
        </w:rPr>
        <w:t>四、其他要求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1.各申报单位网上提交的《申请书》和盖章的纸质一览表项目数量、内容要确保一致，否则不予受理。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2.申请者应如实填报材料，凡存在弄虚作假行为的，一经查实即取消三年申请资格。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3.各申报单位应严格把关，确保填报信息的准确、真实，切实提高项目申报质量。如违规申报，将予以通报批评。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4.项目实行严格规范的预决算管理。项目申请者应在资助限额内，根据实际需求准确测算经费预算。经费预算是否合理是评审的重要内容，不切实际的预算将影响专家评审结果。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教育部社科司联系电话：010-66097563。</w:t>
      </w:r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lastRenderedPageBreak/>
        <w:t xml:space="preserve">　　附件：1.</w:t>
      </w:r>
      <w:hyperlink r:id="rId5" w:tgtFrame="_blank" w:history="1">
        <w:r w:rsidRPr="002F793E">
          <w:rPr>
            <w:rFonts w:ascii="微软雅黑" w:eastAsia="微软雅黑" w:hAnsi="微软雅黑" w:cs="宋体" w:hint="eastAsia"/>
            <w:color w:val="0000FF"/>
            <w:kern w:val="0"/>
            <w:szCs w:val="24"/>
            <w:bdr w:val="none" w:sz="0" w:space="0" w:color="auto" w:frame="1"/>
          </w:rPr>
          <w:t>2021年度教育部哲学社会科学研究后期资助项目申请书（供参考，在申报系统填报信息并上</w:t>
        </w:r>
        <w:proofErr w:type="gramStart"/>
        <w:r w:rsidRPr="002F793E">
          <w:rPr>
            <w:rFonts w:ascii="微软雅黑" w:eastAsia="微软雅黑" w:hAnsi="微软雅黑" w:cs="宋体" w:hint="eastAsia"/>
            <w:color w:val="0000FF"/>
            <w:kern w:val="0"/>
            <w:szCs w:val="24"/>
            <w:bdr w:val="none" w:sz="0" w:space="0" w:color="auto" w:frame="1"/>
          </w:rPr>
          <w:t>传相关</w:t>
        </w:r>
        <w:proofErr w:type="gramEnd"/>
        <w:r w:rsidRPr="002F793E">
          <w:rPr>
            <w:rFonts w:ascii="微软雅黑" w:eastAsia="微软雅黑" w:hAnsi="微软雅黑" w:cs="宋体" w:hint="eastAsia"/>
            <w:color w:val="0000FF"/>
            <w:kern w:val="0"/>
            <w:szCs w:val="24"/>
            <w:bdr w:val="none" w:sz="0" w:space="0" w:color="auto" w:frame="1"/>
          </w:rPr>
          <w:t>附件后自动生成）</w:t>
        </w:r>
      </w:hyperlink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　　　2.</w:t>
      </w:r>
      <w:hyperlink r:id="rId6" w:tgtFrame="_blank" w:history="1">
        <w:r w:rsidRPr="002F793E">
          <w:rPr>
            <w:rFonts w:ascii="微软雅黑" w:eastAsia="微软雅黑" w:hAnsi="微软雅黑" w:cs="宋体" w:hint="eastAsia"/>
            <w:color w:val="0000FF"/>
            <w:kern w:val="0"/>
            <w:szCs w:val="24"/>
            <w:bdr w:val="none" w:sz="0" w:space="0" w:color="auto" w:frame="1"/>
          </w:rPr>
          <w:t>2021年度教育部哲学社会科学研究后期资助项目申请一览表（供参考，由系统自动生成）</w:t>
        </w:r>
      </w:hyperlink>
    </w:p>
    <w:p w:rsidR="002F793E" w:rsidRPr="002F793E" w:rsidRDefault="002F793E" w:rsidP="002F793E">
      <w:pPr>
        <w:widowControl/>
        <w:ind w:firstLineChars="0" w:firstLine="0"/>
        <w:jc w:val="lef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 xml:space="preserve">　　　　　3.</w:t>
      </w:r>
      <w:hyperlink r:id="rId7" w:tgtFrame="_blank" w:history="1">
        <w:r w:rsidRPr="002F793E">
          <w:rPr>
            <w:rFonts w:ascii="微软雅黑" w:eastAsia="微软雅黑" w:hAnsi="微软雅黑" w:cs="宋体" w:hint="eastAsia"/>
            <w:color w:val="0000FF"/>
            <w:kern w:val="0"/>
            <w:szCs w:val="24"/>
            <w:bdr w:val="none" w:sz="0" w:space="0" w:color="auto" w:frame="1"/>
          </w:rPr>
          <w:t>2021年度教育部哲学社会科学研究后期资助项目申报常见问题答疑</w:t>
        </w:r>
      </w:hyperlink>
    </w:p>
    <w:p w:rsidR="002F793E" w:rsidRPr="002F793E" w:rsidRDefault="002F793E" w:rsidP="002F793E">
      <w:pPr>
        <w:widowControl/>
        <w:ind w:firstLineChars="0" w:firstLine="480"/>
        <w:jc w:val="righ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教育部社会科学司</w:t>
      </w:r>
    </w:p>
    <w:p w:rsidR="002F793E" w:rsidRPr="002F793E" w:rsidRDefault="002F793E" w:rsidP="002F793E">
      <w:pPr>
        <w:widowControl/>
        <w:ind w:firstLineChars="0" w:firstLine="480"/>
        <w:jc w:val="right"/>
        <w:rPr>
          <w:rFonts w:ascii="微软雅黑" w:eastAsia="微软雅黑" w:hAnsi="微软雅黑" w:cs="宋体" w:hint="eastAsia"/>
          <w:color w:val="4B4B4B"/>
          <w:kern w:val="0"/>
          <w:szCs w:val="24"/>
        </w:rPr>
      </w:pPr>
      <w:r w:rsidRPr="002F793E">
        <w:rPr>
          <w:rFonts w:ascii="微软雅黑" w:eastAsia="微软雅黑" w:hAnsi="微软雅黑" w:cs="宋体" w:hint="eastAsia"/>
          <w:color w:val="4B4B4B"/>
          <w:kern w:val="0"/>
          <w:szCs w:val="24"/>
        </w:rPr>
        <w:t>2021年7月16日</w:t>
      </w:r>
    </w:p>
    <w:p w:rsidR="00C652C4" w:rsidRPr="002F793E" w:rsidRDefault="00C652C4" w:rsidP="002F793E">
      <w:pPr>
        <w:ind w:firstLine="480"/>
      </w:pPr>
    </w:p>
    <w:sectPr w:rsidR="00C652C4" w:rsidRPr="002F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8A"/>
    <w:rsid w:val="00016CD4"/>
    <w:rsid w:val="00096A4C"/>
    <w:rsid w:val="000F1E6A"/>
    <w:rsid w:val="002F793E"/>
    <w:rsid w:val="005F2021"/>
    <w:rsid w:val="00C652C4"/>
    <w:rsid w:val="00CB4142"/>
    <w:rsid w:val="00D96A1A"/>
    <w:rsid w:val="00DE3A8A"/>
    <w:rsid w:val="00F0708E"/>
    <w:rsid w:val="00F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5F2021"/>
    <w:pPr>
      <w:keepNext/>
      <w:keepLines/>
      <w:spacing w:before="240" w:after="240"/>
      <w:jc w:val="left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rsid w:val="00D96A1A"/>
    <w:pPr>
      <w:keepNext/>
      <w:keepLines/>
      <w:spacing w:before="120" w:after="120"/>
      <w:ind w:firstLineChars="0" w:firstLine="0"/>
      <w:jc w:val="left"/>
      <w:outlineLvl w:val="1"/>
    </w:pPr>
    <w:rPr>
      <w:rFonts w:ascii="Arial" w:eastAsia="宋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202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016CD4"/>
    <w:pPr>
      <w:snapToGrid w:val="0"/>
      <w:spacing w:line="300" w:lineRule="auto"/>
    </w:pPr>
    <w:rPr>
      <w:rFonts w:ascii="宋体" w:eastAsia="宋体" w:hAnsi="宋体" w:cs="Times New Roman"/>
      <w:szCs w:val="24"/>
    </w:rPr>
  </w:style>
  <w:style w:type="paragraph" w:customStyle="1" w:styleId="a5">
    <w:name w:val="参考文献"/>
    <w:basedOn w:val="a"/>
    <w:autoRedefine/>
    <w:qFormat/>
    <w:rsid w:val="00F578D1"/>
    <w:pPr>
      <w:spacing w:line="320" w:lineRule="exact"/>
      <w:ind w:left="200" w:hangingChars="200" w:hanging="200"/>
    </w:pPr>
    <w:rPr>
      <w:rFonts w:ascii="宋体" w:eastAsia="宋体" w:hAnsi="宋体" w:cs="Times New Roman"/>
      <w:sz w:val="21"/>
      <w:szCs w:val="21"/>
      <w:u w:color="000000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uiPriority w:val="9"/>
    <w:rsid w:val="00D96A1A"/>
    <w:rPr>
      <w:rFonts w:ascii="Arial" w:eastAsia="宋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richmediameta">
    <w:name w:val="rich_media_meta"/>
    <w:basedOn w:val="a0"/>
    <w:rsid w:val="00DE3A8A"/>
  </w:style>
  <w:style w:type="character" w:styleId="a7">
    <w:name w:val="Hyperlink"/>
    <w:basedOn w:val="a0"/>
    <w:uiPriority w:val="99"/>
    <w:semiHidden/>
    <w:unhideWhenUsed/>
    <w:rsid w:val="00DE3A8A"/>
    <w:rPr>
      <w:color w:val="0000FF"/>
      <w:u w:val="single"/>
    </w:rPr>
  </w:style>
  <w:style w:type="character" w:styleId="a8">
    <w:name w:val="Emphasis"/>
    <w:basedOn w:val="a0"/>
    <w:uiPriority w:val="20"/>
    <w:qFormat/>
    <w:rsid w:val="00DE3A8A"/>
    <w:rPr>
      <w:i/>
      <w:iCs/>
    </w:rPr>
  </w:style>
  <w:style w:type="character" w:customStyle="1" w:styleId="article-tagitem">
    <w:name w:val="article-tag__item"/>
    <w:basedOn w:val="a0"/>
    <w:rsid w:val="00DE3A8A"/>
  </w:style>
  <w:style w:type="character" w:styleId="a9">
    <w:name w:val="Strong"/>
    <w:basedOn w:val="a0"/>
    <w:uiPriority w:val="22"/>
    <w:qFormat/>
    <w:rsid w:val="00DE3A8A"/>
    <w:rPr>
      <w:b/>
      <w:bCs/>
    </w:rPr>
  </w:style>
  <w:style w:type="character" w:customStyle="1" w:styleId="wxprofiletipsmeta">
    <w:name w:val="wx_profile_tips_meta"/>
    <w:basedOn w:val="a0"/>
    <w:rsid w:val="00DE3A8A"/>
  </w:style>
  <w:style w:type="paragraph" w:styleId="aa">
    <w:name w:val="Normal (Web)"/>
    <w:basedOn w:val="a"/>
    <w:uiPriority w:val="99"/>
    <w:semiHidden/>
    <w:unhideWhenUsed/>
    <w:rsid w:val="00DE3A8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b">
    <w:name w:val="Balloon Text"/>
    <w:basedOn w:val="a"/>
    <w:link w:val="Char0"/>
    <w:uiPriority w:val="99"/>
    <w:semiHidden/>
    <w:unhideWhenUsed/>
    <w:rsid w:val="00DE3A8A"/>
    <w:rPr>
      <w:sz w:val="18"/>
      <w:szCs w:val="18"/>
    </w:rPr>
  </w:style>
  <w:style w:type="character" w:customStyle="1" w:styleId="Char0">
    <w:name w:val="批注框文本 Char"/>
    <w:basedOn w:val="a0"/>
    <w:link w:val="ab"/>
    <w:uiPriority w:val="99"/>
    <w:semiHidden/>
    <w:rsid w:val="00DE3A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4C"/>
    <w:pPr>
      <w:widowControl w:val="0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5F2021"/>
    <w:pPr>
      <w:keepNext/>
      <w:keepLines/>
      <w:spacing w:before="240" w:after="240"/>
      <w:jc w:val="left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rsid w:val="00D96A1A"/>
    <w:pPr>
      <w:keepNext/>
      <w:keepLines/>
      <w:spacing w:before="120" w:after="120"/>
      <w:ind w:firstLineChars="0" w:firstLine="0"/>
      <w:jc w:val="left"/>
      <w:outlineLvl w:val="1"/>
    </w:pPr>
    <w:rPr>
      <w:rFonts w:ascii="Arial" w:eastAsia="宋体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ind w:firstLineChars="0" w:firstLine="0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202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="560"/>
    </w:pPr>
    <w:rPr>
      <w:rFonts w:eastAsia="宋体"/>
      <w:szCs w:val="28"/>
    </w:rPr>
  </w:style>
  <w:style w:type="paragraph" w:customStyle="1" w:styleId="a4">
    <w:name w:val="课题正文"/>
    <w:basedOn w:val="a"/>
    <w:autoRedefine/>
    <w:qFormat/>
    <w:rsid w:val="00016CD4"/>
    <w:pPr>
      <w:snapToGrid w:val="0"/>
      <w:spacing w:line="300" w:lineRule="auto"/>
    </w:pPr>
    <w:rPr>
      <w:rFonts w:ascii="宋体" w:eastAsia="宋体" w:hAnsi="宋体" w:cs="Times New Roman"/>
      <w:szCs w:val="24"/>
    </w:rPr>
  </w:style>
  <w:style w:type="paragraph" w:customStyle="1" w:styleId="a5">
    <w:name w:val="参考文献"/>
    <w:basedOn w:val="a"/>
    <w:autoRedefine/>
    <w:qFormat/>
    <w:rsid w:val="00F578D1"/>
    <w:pPr>
      <w:spacing w:line="320" w:lineRule="exact"/>
      <w:ind w:left="200" w:hangingChars="200" w:hanging="200"/>
    </w:pPr>
    <w:rPr>
      <w:rFonts w:ascii="宋体" w:eastAsia="宋体" w:hAnsi="宋体" w:cs="Times New Roman"/>
      <w:sz w:val="21"/>
      <w:szCs w:val="21"/>
      <w:u w:color="000000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="480"/>
      <w:jc w:val="left"/>
    </w:pPr>
    <w:rPr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uiPriority w:val="9"/>
    <w:rsid w:val="00D96A1A"/>
    <w:rPr>
      <w:rFonts w:ascii="Arial" w:eastAsia="宋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richmediameta">
    <w:name w:val="rich_media_meta"/>
    <w:basedOn w:val="a0"/>
    <w:rsid w:val="00DE3A8A"/>
  </w:style>
  <w:style w:type="character" w:styleId="a7">
    <w:name w:val="Hyperlink"/>
    <w:basedOn w:val="a0"/>
    <w:uiPriority w:val="99"/>
    <w:semiHidden/>
    <w:unhideWhenUsed/>
    <w:rsid w:val="00DE3A8A"/>
    <w:rPr>
      <w:color w:val="0000FF"/>
      <w:u w:val="single"/>
    </w:rPr>
  </w:style>
  <w:style w:type="character" w:styleId="a8">
    <w:name w:val="Emphasis"/>
    <w:basedOn w:val="a0"/>
    <w:uiPriority w:val="20"/>
    <w:qFormat/>
    <w:rsid w:val="00DE3A8A"/>
    <w:rPr>
      <w:i/>
      <w:iCs/>
    </w:rPr>
  </w:style>
  <w:style w:type="character" w:customStyle="1" w:styleId="article-tagitem">
    <w:name w:val="article-tag__item"/>
    <w:basedOn w:val="a0"/>
    <w:rsid w:val="00DE3A8A"/>
  </w:style>
  <w:style w:type="character" w:styleId="a9">
    <w:name w:val="Strong"/>
    <w:basedOn w:val="a0"/>
    <w:uiPriority w:val="22"/>
    <w:qFormat/>
    <w:rsid w:val="00DE3A8A"/>
    <w:rPr>
      <w:b/>
      <w:bCs/>
    </w:rPr>
  </w:style>
  <w:style w:type="character" w:customStyle="1" w:styleId="wxprofiletipsmeta">
    <w:name w:val="wx_profile_tips_meta"/>
    <w:basedOn w:val="a0"/>
    <w:rsid w:val="00DE3A8A"/>
  </w:style>
  <w:style w:type="paragraph" w:styleId="aa">
    <w:name w:val="Normal (Web)"/>
    <w:basedOn w:val="a"/>
    <w:uiPriority w:val="99"/>
    <w:semiHidden/>
    <w:unhideWhenUsed/>
    <w:rsid w:val="00DE3A8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b">
    <w:name w:val="Balloon Text"/>
    <w:basedOn w:val="a"/>
    <w:link w:val="Char0"/>
    <w:uiPriority w:val="99"/>
    <w:semiHidden/>
    <w:unhideWhenUsed/>
    <w:rsid w:val="00DE3A8A"/>
    <w:rPr>
      <w:sz w:val="18"/>
      <w:szCs w:val="18"/>
    </w:rPr>
  </w:style>
  <w:style w:type="character" w:customStyle="1" w:styleId="Char0">
    <w:name w:val="批注框文本 Char"/>
    <w:basedOn w:val="a0"/>
    <w:link w:val="ab"/>
    <w:uiPriority w:val="99"/>
    <w:semiHidden/>
    <w:rsid w:val="00DE3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43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6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9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9833">
          <w:marLeft w:val="0"/>
          <w:marRight w:val="0"/>
          <w:marTop w:val="4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03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94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3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.gov.cn/s78/A13/tongzhi/202107/W02021071656061330187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tongzhi/202107/W020210716560613297729.pdf" TargetMode="External"/><Relationship Id="rId5" Type="http://schemas.openxmlformats.org/officeDocument/2006/relationships/hyperlink" Target="http://www.moe.gov.cn/s78/A13/tongzhi/202107/W02021071656061328074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2</cp:revision>
  <dcterms:created xsi:type="dcterms:W3CDTF">2021-07-18T08:59:00Z</dcterms:created>
  <dcterms:modified xsi:type="dcterms:W3CDTF">2021-07-18T09:03:00Z</dcterms:modified>
</cp:coreProperties>
</file>