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left"/>
        <w:rPr>
          <w:rFonts w:hint="eastAsia" w:ascii="微软雅黑" w:hAnsi="微软雅黑" w:eastAsia="微软雅黑" w:cs="微软雅黑"/>
          <w:b/>
          <w:bCs/>
          <w:i w:val="0"/>
          <w:iCs w:val="0"/>
          <w:caps w:val="0"/>
          <w:color w:val="000000"/>
          <w:spacing w:val="0"/>
          <w:sz w:val="36"/>
          <w:szCs w:val="36"/>
          <w:bdr w:val="none" w:color="auto" w:sz="0" w:space="0"/>
          <w:shd w:val="clear" w:fill="FFFFFF"/>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教育部社科司关于2023年</w:t>
      </w:r>
      <w:bookmarkStart w:id="0" w:name="_GoBack"/>
      <w:bookmarkEnd w:id="0"/>
      <w:r>
        <w:rPr>
          <w:rFonts w:hint="eastAsia" w:ascii="微软雅黑" w:hAnsi="微软雅黑" w:eastAsia="微软雅黑" w:cs="微软雅黑"/>
          <w:b/>
          <w:bCs/>
          <w:i w:val="0"/>
          <w:iCs w:val="0"/>
          <w:caps w:val="0"/>
          <w:color w:val="000000"/>
          <w:spacing w:val="0"/>
          <w:sz w:val="36"/>
          <w:szCs w:val="36"/>
          <w:bdr w:val="none" w:color="auto" w:sz="0" w:space="0"/>
          <w:shd w:val="clear" w:fill="FFFFFF"/>
        </w:rPr>
        <w:t>度高校思想政治理论课教师研究专项一般项目申报工作的通知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0"/>
        <w:jc w:val="right"/>
        <w:rPr>
          <w:rFonts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教社科司函〔2023〕19号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iCs w:val="0"/>
          <w:caps w:val="0"/>
          <w:color w:val="000000"/>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各省、自治区、直辖市教育厅（教委），新疆生产建设兵团教育局，有关部门（单位）教育司（局），部属各高等学校、部省合建各高等学校：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为深入贯彻落实习近平新时代中国特色社会主义思想和党的二十大精神，贯彻落实习近平总书记关于思政课建设的重要论述，特别是在学校思想政治理论课教师座谈会上、考察中国人民大学时的重要讲话精神，贯彻落实《关于深化新时代学校思想政治理论课改革创新的若干意见》《关于加强新时代马克思主义学院建设的意见》和《教育部等十部门关于印发〈全面推进“大思政课”建设的工作方案〉的通知》等有关精神，增强思政课教师队伍综合素质，推动新时代高校思政课高质量发展，更好发挥立德树人关键课程作用，教育部继续在“高校哲学社会科学繁荣计划专项”中设立高校思政课教师研究专项，纳入教育部人文社会科学研究项目。现将2023年度该专项一般项目申报工作的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32"/>
          <w:szCs w:val="32"/>
          <w:bdr w:val="none" w:color="auto" w:sz="0" w:space="0"/>
          <w:shd w:val="clear" w:fill="FFFFFF"/>
        </w:rPr>
        <w:t>一、项目类别及资助额度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针对高校思政课教学重点难点、教学方法改革创新、数字化教学资源建设、教学中的理论与实践问题以及大中小学思政课教学一体化、思政课实践教学等进行深入研究。可在符合课题立项范围前提下，结合实际自拟题目。分为如下4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1.高校思政课教学研究项目，资助经费不超过10万元，拟设立100项左右，研究年限为2年，支持开展高校思政课教学重点难点问题、大中小学思政课教学一体化、数字化教学资源建设等研究。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2.高校思政课教学方法改革择优推广项目，资助经费不超过10万元，拟设立20项左右，研究年限为2年，支持开展高校思政课教学方法改革创新、实践教学等研究。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3.高校优秀中青年思政课教师择优资助项目，资助经费不超过12万元，拟设立40项左右，研究年限为2年，支持一批具有良好教学科研能力和发展潜力的高校思政课中青年教师。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4.高校思政课教学研究青年项目，资助经费不超过8万元，拟设立40项左右，研究年限为2年，支持青年思政课教师开展高校思政课教学重难点问题、教学方法改革创新、数字化教学资源建设等研究。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32"/>
          <w:szCs w:val="32"/>
          <w:bdr w:val="none" w:color="auto" w:sz="0" w:space="0"/>
          <w:shd w:val="clear" w:fill="FFFFFF"/>
        </w:rPr>
        <w:t>二、申报条件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申请人应符合《教育部人文社会科学研究项目管理办法》（教社科〔2006〕2号）的相关规定，所在单位须为全国普通高等学校。申请人必须是专职思政课教师，实际从事思政课教学、研究工作并真正承担和负责组织项目的实施。每位申请人限报1个项目，鼓励中小学思政课教师担任课题组成员，所列课题组成员必须征得本人同意，否则视为违规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2.“高校优秀中青年思政课教师择优资助项目”的申请人，除符合第1项条件外，还应符合以下条件：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（1）年龄不超过40周岁（1983年1月1日后出生），从事思政课教学不少于3年。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（3）符合下列条件之一的优先推荐申报：全国高校思政课教学展示活动获奖者；省级教育部门组织的教学类活动获奖者。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3.“高校思政课教学研究青年项目”的申请人，除符合第1项条件外，还应符合以下条件：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（1）年龄不超过35周岁（1988年1月1日后出生），从事思政课教学不少于1年。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（2）积极开展思政课教学和马克思主义理论研究，认真学习先进的教学理念，深入钻研教学内容，经常性与学生谈心谈话，注重创新教学方法，取得较好教学效果。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4.有以下情况之一者不得申报本次项目：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（1）在研的教育部哲学社会科学研究各类项目负责人；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（2）申请2023年度教育部人文社会科学研究各类项目者；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（3）申请2023年度国家社会科学基金各类项目者；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（4）所主持的教育部人文社会科学研究项目三年内因各种原因被终止者，五年内因各种原因被撤销者；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（5）在研的国家社会科学基金各类项目、国家自然科学基金各类项目负责人；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（6）连续2年（指2021、2022年）申请教育部人文社会科学研究一般项目未获资助的申请人；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（7）已获得2017年以来教育部人文社会科学研究项目思政课研究专项资助者，不得以相同或类似选题进行申报。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32"/>
          <w:szCs w:val="32"/>
          <w:bdr w:val="none" w:color="auto" w:sz="0" w:space="0"/>
          <w:shd w:val="clear" w:fill="FFFFFF"/>
        </w:rPr>
        <w:t>三、申报办法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1.教育部直属高校、部省合建高校以学校为单位，地方高校以各地教育部门为单位，其他有关部门（单位）所属高校以教育司（局）为单位（以下简称申报单位），集中申报，不受理个人申报。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2.本次项目申报工作全部通过网络平台在线申报。教育部人文社会科学研究管理平台项目申报系统（以下简称“</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"https://218.241.235.188/indexAction!to_index.action"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宋体" w:hAnsi="宋体" w:eastAsia="宋体" w:cs="宋体"/>
          <w:i w:val="0"/>
          <w:iCs w:val="0"/>
          <w:caps w:val="0"/>
          <w:color w:val="0033FF"/>
          <w:spacing w:val="0"/>
          <w:sz w:val="28"/>
          <w:szCs w:val="28"/>
          <w:u w:val="single"/>
          <w:bdr w:val="none" w:color="auto" w:sz="0" w:space="0"/>
          <w:shd w:val="clear" w:fill="FFFFFF"/>
        </w:rPr>
        <w:t>申报系统</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”）为本次项目申报的唯一平台，请及时关注教育部社科司主页（www.moe.gov.cn/s78/A13/），网络申报办法和流程以该系统为准。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申报系统自2023年3月30日开始受理项目网上申报。申请人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4.项目经费按照《高等学校哲学社会科学繁荣计划专项资金管理办法》（财教〔2021〕285号），需按照研究实际需要和资金开支范围，科学合理、实事求是地按年度编制项目预算。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6.本次项目网络申报截止日期为2023年4月28日，申报单位须在此之前对本单位所申报的材料进行在线审核确认。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25"/>
          <w:szCs w:val="25"/>
          <w:bdr w:val="none" w:color="auto" w:sz="0" w:space="0"/>
          <w:shd w:val="clear" w:fill="FFFFFF"/>
        </w:rPr>
        <w:t>　</w:t>
      </w:r>
      <w:r>
        <w:rPr>
          <w:rStyle w:val="9"/>
          <w:rFonts w:hint="eastAsia" w:ascii="仿宋" w:hAnsi="仿宋" w:eastAsia="仿宋" w:cs="仿宋"/>
          <w:b/>
          <w:bCs/>
          <w:i w:val="0"/>
          <w:iCs w:val="0"/>
          <w:caps w:val="0"/>
          <w:color w:val="000000"/>
          <w:spacing w:val="0"/>
          <w:sz w:val="32"/>
          <w:szCs w:val="32"/>
          <w:bdr w:val="none" w:color="auto" w:sz="0" w:space="0"/>
          <w:shd w:val="clear" w:fill="FFFFFF"/>
        </w:rPr>
        <w:t>四、其他要求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1.申请人应认真阅研《教育部人文社会科学研究项目管理办法》及以往立项情况，提高申报质量，避免重复申报。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2.本次项目评审采取匿名方式。为保证评审的公平公正，《申请评审书》B表中不得出现申请人姓名、所在学校等有关信息，否则按作废处理。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3.申请人应如实填报材料，确保无知识产权争议。凡存在弄虚作假、抄袭剽窃等行为的，一经发现查实，取消三年申报资格，如获立项即予撤项并通报批评。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4.各申报单位应切实落实意识形态工作责任制，加强对申报材料的审核把关，并确保填报信息准确、真实，切实提高项目申报质量。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相关单位联系方式：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申报系统联系方式：010-62510667、15313766307、15313766308;信箱：xmsb@sinoss.net。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社科管理咨询服务中心联系方式：010-58805145；传真：010-58803011；电子信箱：moesk@bnu.edu.cn；地址：北京市海淀区新街口外大街19号北京师范大学科技楼C区1001室，北京师范大学社科管理咨询服务中心，邮编：100875。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25"/>
          <w:szCs w:val="25"/>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教育部社会科学司联系方式：010-66097546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"http://www.sinoss.net/upload/resources/file/2023/03/29/31450.doc" \o "附件12023年度教育部高校思想政治理论课教师研究专项高校思政课教学研究项目申请评审书.doc"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仿宋" w:hAnsi="仿宋" w:eastAsia="仿宋" w:cs="仿宋"/>
          <w:i w:val="0"/>
          <w:iCs w:val="0"/>
          <w:caps w:val="0"/>
          <w:color w:val="0033FF"/>
          <w:spacing w:val="0"/>
          <w:sz w:val="25"/>
          <w:szCs w:val="25"/>
          <w:u w:val="single"/>
          <w:bdr w:val="none" w:color="auto" w:sz="0" w:space="0"/>
          <w:shd w:val="clear" w:fill="FFFFFF"/>
        </w:rPr>
        <w:t>　　</w:t>
      </w:r>
      <w:r>
        <w:rPr>
          <w:rStyle w:val="10"/>
          <w:rFonts w:hint="eastAsia" w:ascii="宋体" w:hAnsi="宋体" w:eastAsia="宋体" w:cs="宋体"/>
          <w:i w:val="0"/>
          <w:iCs w:val="0"/>
          <w:caps w:val="0"/>
          <w:color w:val="0033FF"/>
          <w:spacing w:val="0"/>
          <w:sz w:val="28"/>
          <w:szCs w:val="28"/>
          <w:u w:val="single"/>
          <w:bdr w:val="none" w:color="auto" w:sz="0" w:space="0"/>
          <w:shd w:val="clear" w:fill="FFFFFF"/>
        </w:rPr>
        <w:t>1.2023年度教育部高校思想政治理论课教师研究专项高校思政课教学研究项目申请评审书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"http://www.sinoss.net/upload/resources/file/2023/03/29/31451.doc" \o "附件22023年度教育部高校思想政治理论课教师研究专项高校思政课教学方法改革择优推广项目申请评审书.doc"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仿宋" w:hAnsi="仿宋" w:eastAsia="仿宋" w:cs="仿宋"/>
          <w:i w:val="0"/>
          <w:iCs w:val="0"/>
          <w:caps w:val="0"/>
          <w:color w:val="0033FF"/>
          <w:spacing w:val="0"/>
          <w:sz w:val="25"/>
          <w:szCs w:val="25"/>
          <w:u w:val="single"/>
          <w:bdr w:val="none" w:color="auto" w:sz="0" w:space="0"/>
          <w:shd w:val="clear" w:fill="FFFFFF"/>
        </w:rPr>
        <w:t>　　</w:t>
      </w:r>
      <w:r>
        <w:rPr>
          <w:rStyle w:val="10"/>
          <w:rFonts w:hint="eastAsia" w:ascii="宋体" w:hAnsi="宋体" w:eastAsia="宋体" w:cs="宋体"/>
          <w:i w:val="0"/>
          <w:iCs w:val="0"/>
          <w:caps w:val="0"/>
          <w:color w:val="0033FF"/>
          <w:spacing w:val="0"/>
          <w:sz w:val="28"/>
          <w:szCs w:val="28"/>
          <w:u w:val="single"/>
          <w:bdr w:val="none" w:color="auto" w:sz="0" w:space="0"/>
          <w:shd w:val="clear" w:fill="FFFFFF"/>
        </w:rPr>
        <w:t>2.2023年度教育部高校思想政治理论课教师研究专项高校思政课教学方法改革择优推广项目申请评审书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"http://www.sinoss.net/upload/resources/file/2023/03/29/31452.doc" \o "附件32023年度教育部高校思想政治理论课教师研究专项高校优秀中青年思政课教师择优资助项目申请评审书.doc"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仿宋" w:hAnsi="仿宋" w:eastAsia="仿宋" w:cs="仿宋"/>
          <w:i w:val="0"/>
          <w:iCs w:val="0"/>
          <w:caps w:val="0"/>
          <w:color w:val="0033FF"/>
          <w:spacing w:val="0"/>
          <w:sz w:val="25"/>
          <w:szCs w:val="25"/>
          <w:u w:val="single"/>
          <w:bdr w:val="none" w:color="auto" w:sz="0" w:space="0"/>
          <w:shd w:val="clear" w:fill="FFFFFF"/>
        </w:rPr>
        <w:t>　　</w:t>
      </w:r>
      <w:r>
        <w:rPr>
          <w:rStyle w:val="10"/>
          <w:rFonts w:hint="eastAsia" w:ascii="宋体" w:hAnsi="宋体" w:eastAsia="宋体" w:cs="宋体"/>
          <w:i w:val="0"/>
          <w:iCs w:val="0"/>
          <w:caps w:val="0"/>
          <w:color w:val="0033FF"/>
          <w:spacing w:val="0"/>
          <w:sz w:val="28"/>
          <w:szCs w:val="28"/>
          <w:u w:val="single"/>
          <w:bdr w:val="none" w:color="auto" w:sz="0" w:space="0"/>
          <w:shd w:val="clear" w:fill="FFFFFF"/>
        </w:rPr>
        <w:t>3.2023年度教育部高校思想政治理论课教师研究专项高校优秀中青年思政课教师择优资助项目申请评审书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"http://www.sinoss.net/upload/resources/file/2023/03/29/31453.doc" \o "附件42023年度教育部高校思想政治理论课教师研究专项高校思政课教学研究青年项目申请评审书.doc"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仿宋" w:hAnsi="仿宋" w:eastAsia="仿宋" w:cs="仿宋"/>
          <w:i w:val="0"/>
          <w:iCs w:val="0"/>
          <w:caps w:val="0"/>
          <w:color w:val="0033FF"/>
          <w:spacing w:val="0"/>
          <w:sz w:val="25"/>
          <w:szCs w:val="25"/>
          <w:u w:val="single"/>
          <w:bdr w:val="none" w:color="auto" w:sz="0" w:space="0"/>
          <w:shd w:val="clear" w:fill="FFFFFF"/>
        </w:rPr>
        <w:t>　　</w:t>
      </w:r>
      <w:r>
        <w:rPr>
          <w:rStyle w:val="10"/>
          <w:rFonts w:hint="eastAsia" w:ascii="宋体" w:hAnsi="宋体" w:eastAsia="宋体" w:cs="宋体"/>
          <w:i w:val="0"/>
          <w:iCs w:val="0"/>
          <w:caps w:val="0"/>
          <w:color w:val="0033FF"/>
          <w:spacing w:val="0"/>
          <w:sz w:val="28"/>
          <w:szCs w:val="28"/>
          <w:u w:val="single"/>
          <w:bdr w:val="none" w:color="auto" w:sz="0" w:space="0"/>
          <w:shd w:val="clear" w:fill="FFFFFF"/>
        </w:rPr>
        <w:t>4.2023年度教育部高校思想政治理论课教师研究专项高校思政课教学研究青年项目申请评审书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"http://www.sinoss.net/upload/resources/file/2023/03/29/31454.docx" \o "教育部社科司关于2023年度高校思想政治理论课教师研究专项申报工作的通知.docx"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仿宋" w:hAnsi="仿宋" w:eastAsia="仿宋" w:cs="仿宋"/>
          <w:i w:val="0"/>
          <w:iCs w:val="0"/>
          <w:caps w:val="0"/>
          <w:color w:val="0033FF"/>
          <w:spacing w:val="0"/>
          <w:sz w:val="25"/>
          <w:szCs w:val="25"/>
          <w:u w:val="single"/>
          <w:bdr w:val="none" w:color="auto" w:sz="0" w:space="0"/>
          <w:shd w:val="clear" w:fill="FFFFFF"/>
        </w:rPr>
        <w:t>　　</w:t>
      </w:r>
      <w:r>
        <w:rPr>
          <w:rStyle w:val="10"/>
          <w:rFonts w:hint="eastAsia" w:ascii="宋体" w:hAnsi="宋体" w:eastAsia="宋体" w:cs="宋体"/>
          <w:i w:val="0"/>
          <w:iCs w:val="0"/>
          <w:caps w:val="0"/>
          <w:color w:val="0033FF"/>
          <w:spacing w:val="0"/>
          <w:sz w:val="28"/>
          <w:szCs w:val="28"/>
          <w:u w:val="single"/>
          <w:bdr w:val="none" w:color="auto" w:sz="0" w:space="0"/>
          <w:shd w:val="clear" w:fill="FFFFFF"/>
        </w:rPr>
        <w:t>5.</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"http://www.sinoss.net/upload/resources/file/2023/03/29/31455.docx" \o "附件52023年度教育部高校思想政治理论课教师研究专项申报常见问题释疑.docx"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10"/>
          <w:rFonts w:hint="eastAsia" w:ascii="宋体" w:hAnsi="宋体" w:eastAsia="宋体" w:cs="宋体"/>
          <w:i w:val="0"/>
          <w:iCs w:val="0"/>
          <w:caps w:val="0"/>
          <w:color w:val="0033FF"/>
          <w:spacing w:val="0"/>
          <w:sz w:val="28"/>
          <w:szCs w:val="28"/>
          <w:u w:val="single"/>
          <w:bdr w:val="none" w:color="auto" w:sz="0" w:space="0"/>
          <w:shd w:val="clear" w:fill="FFFFFF"/>
        </w:rPr>
        <w:t>2023年度教育部高校思想政治理论课教师研究专项申报常见问题释疑</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"http://www.sinoss.net/upload/resources/file/2023/03/29/31454.docx" \o "教育部社科司关于2023年度高校思想政治理论课教师研究专项申报工作的通知.docx" \t "http://www.sinoss.net/c/2023-03-29/_blank"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教育部社会科学司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2023年3月29日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FEB2C6F"/>
    <w:rsid w:val="0BD06E22"/>
    <w:rsid w:val="0DAF694E"/>
    <w:rsid w:val="135F1AC8"/>
    <w:rsid w:val="16197E6B"/>
    <w:rsid w:val="19266AB6"/>
    <w:rsid w:val="19C062BF"/>
    <w:rsid w:val="1B786C96"/>
    <w:rsid w:val="2186530F"/>
    <w:rsid w:val="23523BF3"/>
    <w:rsid w:val="24F60AC2"/>
    <w:rsid w:val="2FEB2C6F"/>
    <w:rsid w:val="30F75663"/>
    <w:rsid w:val="325F504E"/>
    <w:rsid w:val="3C0B2C82"/>
    <w:rsid w:val="3C69636B"/>
    <w:rsid w:val="42FC0372"/>
    <w:rsid w:val="4BFF282E"/>
    <w:rsid w:val="51625545"/>
    <w:rsid w:val="5523289A"/>
    <w:rsid w:val="5869565C"/>
    <w:rsid w:val="5E567645"/>
    <w:rsid w:val="60DA646B"/>
    <w:rsid w:val="65A263C3"/>
    <w:rsid w:val="6ECF6551"/>
    <w:rsid w:val="6EF72976"/>
    <w:rsid w:val="7E5C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ageBreakBefore/>
      <w:spacing w:beforeAutospacing="0" w:after="50" w:afterLines="50" w:afterAutospacing="0"/>
      <w:jc w:val="center"/>
      <w:outlineLvl w:val="0"/>
    </w:pPr>
    <w:rPr>
      <w:rFonts w:hint="eastAsia" w:ascii="宋体" w:hAnsi="宋体" w:eastAsia="黑体" w:cs="黑体"/>
      <w:b/>
      <w:kern w:val="44"/>
      <w:sz w:val="36"/>
      <w:szCs w:val="32"/>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周正文样式"/>
    <w:basedOn w:val="5"/>
    <w:qFormat/>
    <w:uiPriority w:val="0"/>
    <w:pPr>
      <w:adjustRightInd w:val="0"/>
      <w:spacing w:line="360" w:lineRule="exact"/>
      <w:ind w:firstLine="200" w:firstLineChars="200"/>
      <w:jc w:val="left"/>
      <w:textAlignment w:val="baseline"/>
    </w:pPr>
    <w:rPr>
      <w:rFonts w:ascii="Times New Roman" w:hAnsi="Times New Roman" w:eastAsia="仿宋"/>
      <w:spacing w:val="14"/>
      <w:sz w:val="24"/>
      <w:szCs w:val="20"/>
    </w:rPr>
  </w:style>
  <w:style w:type="paragraph" w:customStyle="1" w:styleId="12">
    <w:name w:val="新正文"/>
    <w:basedOn w:val="1"/>
    <w:qFormat/>
    <w:uiPriority w:val="0"/>
    <w:pPr>
      <w:spacing w:line="360" w:lineRule="auto"/>
      <w:ind w:firstLine="480" w:firstLineChars="200"/>
    </w:pPr>
    <w:rPr>
      <w:rFonts w:eastAsia="仿宋" w:asciiTheme="minorAscii" w:hAnsiTheme="minorAscii"/>
      <w:sz w:val="24"/>
    </w:rPr>
  </w:style>
  <w:style w:type="paragraph" w:customStyle="1" w:styleId="13">
    <w:name w:val="课题正文"/>
    <w:basedOn w:val="1"/>
    <w:qFormat/>
    <w:uiPriority w:val="0"/>
    <w:pPr>
      <w:snapToGrid w:val="0"/>
      <w:spacing w:line="360" w:lineRule="auto"/>
      <w:ind w:firstLine="584" w:firstLineChars="200"/>
    </w:pPr>
    <w:rPr>
      <w:rFonts w:ascii="仿宋_GB2312" w:hAnsi="仿宋_GB2312" w:eastAsia="仿宋_GB2312" w:cs="Times New Roman"/>
      <w:sz w:val="24"/>
      <w:szCs w:val="24"/>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2023-03-29T09:06:00Z</dcterms:created>
  <dc:creator>风风火火</dc:creator>
  <cp:lastModifiedBy>风风火火</cp:lastModifiedBy>
  <dcterms:modified xsi:type="dcterms:W3CDTF">2023-03-29T09:07:56Z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06BC1DA0819848CC8BC58E44DFC1EAAC</vt:lpwstr>
  </property>
</Properties>
</file>