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73017">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14:paraId="1C13BDBF">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0"/>
          <w:szCs w:val="40"/>
          <w:lang w:val="en-US" w:eastAsia="zh-CN"/>
        </w:rPr>
      </w:pPr>
      <w:r>
        <w:rPr>
          <w:rFonts w:hint="eastAsia" w:ascii="方正小标宋简体" w:hAnsi="方正小标宋简体" w:eastAsia="方正小标宋简体" w:cs="方正小标宋简体"/>
          <w:b w:val="0"/>
          <w:bCs w:val="0"/>
          <w:color w:val="000000"/>
          <w:sz w:val="40"/>
          <w:szCs w:val="40"/>
          <w:lang w:val="en-US" w:eastAsia="zh-CN"/>
        </w:rPr>
        <w:t>湖南化工职业技术学院2025年“一节一推选”</w:t>
      </w:r>
    </w:p>
    <w:p w14:paraId="10DB096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0"/>
          <w:szCs w:val="40"/>
          <w:lang w:val="en-US" w:eastAsia="zh-CN"/>
        </w:rPr>
      </w:pPr>
      <w:r>
        <w:rPr>
          <w:rFonts w:hint="eastAsia" w:ascii="方正小标宋简体" w:hAnsi="方正小标宋简体" w:eastAsia="方正小标宋简体" w:cs="方正小标宋简体"/>
          <w:b w:val="0"/>
          <w:bCs w:val="0"/>
          <w:color w:val="000000"/>
          <w:sz w:val="40"/>
          <w:szCs w:val="40"/>
          <w:lang w:val="en-US" w:eastAsia="zh-CN"/>
        </w:rPr>
        <w:t>评选活动作品要求</w:t>
      </w:r>
    </w:p>
    <w:p w14:paraId="581041E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p>
    <w:p w14:paraId="0360C8F7">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一、“大学生网络文化节”作品要求</w:t>
      </w:r>
    </w:p>
    <w:p w14:paraId="354550E4">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rPr>
        <w:t>光影趣青春</w:t>
      </w:r>
    </w:p>
    <w:p w14:paraId="5E9944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Calibri" w:eastAsia="仿宋_GB2312" w:cs="Times New Roman"/>
          <w:color w:val="000000"/>
          <w:sz w:val="32"/>
          <w:szCs w:val="32"/>
          <w:lang w:eastAsia="zh-CN"/>
        </w:rPr>
      </w:pPr>
      <w:r>
        <w:rPr>
          <w:rFonts w:ascii="仿宋_GB2312" w:hAnsi="Calibri" w:eastAsia="仿宋_GB2312" w:cs="Times New Roman"/>
          <w:b/>
          <w:bCs/>
          <w:color w:val="000000"/>
          <w:sz w:val="32"/>
          <w:szCs w:val="32"/>
        </w:rPr>
        <w:t>作品</w:t>
      </w:r>
      <w:r>
        <w:rPr>
          <w:rFonts w:hint="eastAsia" w:ascii="仿宋_GB2312" w:hAnsi="Calibri" w:eastAsia="仿宋_GB2312" w:cs="Times New Roman"/>
          <w:b/>
          <w:bCs/>
          <w:color w:val="000000"/>
          <w:sz w:val="32"/>
          <w:szCs w:val="32"/>
          <w:lang w:val="en-US" w:eastAsia="zh-CN"/>
        </w:rPr>
        <w:t>类型和</w:t>
      </w:r>
      <w:r>
        <w:rPr>
          <w:rFonts w:ascii="仿宋_GB2312" w:hAnsi="Calibri" w:eastAsia="仿宋_GB2312" w:cs="Times New Roman"/>
          <w:b/>
          <w:bCs/>
          <w:color w:val="000000"/>
          <w:sz w:val="32"/>
          <w:szCs w:val="32"/>
        </w:rPr>
        <w:t>要求</w:t>
      </w:r>
      <w:r>
        <w:rPr>
          <w:rFonts w:hint="eastAsia" w:ascii="仿宋_GB2312" w:hAnsi="Calibri" w:eastAsia="仿宋_GB2312" w:cs="Times New Roman"/>
          <w:b/>
          <w:bCs/>
          <w:color w:val="000000"/>
          <w:sz w:val="32"/>
          <w:szCs w:val="32"/>
        </w:rPr>
        <w:t>:</w:t>
      </w:r>
      <w:r>
        <w:rPr>
          <w:rFonts w:hint="eastAsia" w:ascii="仿宋_GB2312" w:hAnsi="Calibri" w:eastAsia="仿宋_GB2312" w:cs="Times New Roman"/>
          <w:color w:val="000000"/>
          <w:sz w:val="32"/>
          <w:szCs w:val="32"/>
        </w:rPr>
        <w:t>作品类型包括微视频</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系列短视频</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微课程</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微视频时长不超过5分钟</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系</w:t>
      </w:r>
      <w:bookmarkStart w:id="0" w:name="_GoBack"/>
      <w:bookmarkEnd w:id="0"/>
      <w:r>
        <w:rPr>
          <w:rFonts w:hint="eastAsia" w:ascii="仿宋_GB2312" w:hAnsi="Calibri" w:eastAsia="仿宋_GB2312" w:cs="Times New Roman"/>
          <w:color w:val="000000"/>
          <w:sz w:val="32"/>
          <w:szCs w:val="32"/>
        </w:rPr>
        <w:t>列短视频数量不少于3个</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不多于10个</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单个时长为1-5分钟</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微课程作品数量不多于5节</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lang w:val="en-US" w:eastAsia="zh-CN"/>
        </w:rPr>
        <w:t>单</w:t>
      </w:r>
      <w:r>
        <w:rPr>
          <w:rFonts w:hint="eastAsia" w:ascii="仿宋_GB2312" w:hAnsi="Calibri" w:eastAsia="仿宋_GB2312" w:cs="Times New Roman"/>
          <w:color w:val="000000"/>
          <w:sz w:val="32"/>
          <w:szCs w:val="32"/>
        </w:rPr>
        <w:t>节时长不超过10分钟</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超出时长将取消参评资格</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文件格式为MP4</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分辨率不小于1920px</w:t>
      </w:r>
      <w:r>
        <w:rPr>
          <w:rFonts w:hint="eastAsia" w:ascii="仿宋_GB2312" w:hAnsi="Calibri" w:eastAsia="仿宋_GB2312" w:cs="Times New Roman"/>
          <w:color w:val="000000"/>
          <w:sz w:val="32"/>
          <w:szCs w:val="32"/>
          <w:lang w:val="en-US" w:eastAsia="zh-CN"/>
        </w:rPr>
        <w:t>X</w:t>
      </w:r>
      <w:r>
        <w:rPr>
          <w:rFonts w:hint="eastAsia" w:ascii="仿宋_GB2312" w:hAnsi="Calibri" w:eastAsia="仿宋_GB2312" w:cs="Times New Roman"/>
          <w:color w:val="000000"/>
          <w:sz w:val="32"/>
          <w:szCs w:val="32"/>
        </w:rPr>
        <w:t>1080px。画面清晰</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声音清楚</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内容配字幕</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为保证作品上传顺畅</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单个文件建议不超过600MB</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每件作品作者限6人以内</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可配1名指导教师</w:t>
      </w:r>
      <w:r>
        <w:rPr>
          <w:rFonts w:hint="eastAsia" w:ascii="仿宋_GB2312" w:hAnsi="Calibri" w:eastAsia="仿宋_GB2312" w:cs="Times New Roman"/>
          <w:color w:val="000000"/>
          <w:sz w:val="32"/>
          <w:szCs w:val="32"/>
          <w:lang w:eastAsia="zh-CN"/>
        </w:rPr>
        <w:t>。</w:t>
      </w:r>
    </w:p>
    <w:p w14:paraId="0EB15256">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（二）影像创意汇</w:t>
      </w:r>
    </w:p>
    <w:p w14:paraId="79424EEF">
      <w:pPr>
        <w:keepNext w:val="0"/>
        <w:keepLines w:val="0"/>
        <w:pageBreakBefore w:val="0"/>
        <w:widowControl w:val="0"/>
        <w:kinsoku/>
        <w:overflowPunct/>
        <w:topLinePunct w:val="0"/>
        <w:autoSpaceDE/>
        <w:autoSpaceDN/>
        <w:bidi w:val="0"/>
        <w:spacing w:line="560" w:lineRule="exact"/>
        <w:ind w:firstLine="643" w:firstLineChars="200"/>
        <w:jc w:val="left"/>
        <w:textAlignment w:val="auto"/>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作品</w:t>
      </w:r>
      <w:r>
        <w:rPr>
          <w:rFonts w:hint="eastAsia" w:ascii="仿宋_GB2312" w:hAnsi="Calibri" w:eastAsia="仿宋_GB2312" w:cs="Times New Roman"/>
          <w:b/>
          <w:bCs/>
          <w:color w:val="000000"/>
          <w:sz w:val="32"/>
          <w:szCs w:val="32"/>
          <w:lang w:val="en-US" w:eastAsia="zh-CN"/>
        </w:rPr>
        <w:t>类型和</w:t>
      </w:r>
      <w:r>
        <w:rPr>
          <w:rFonts w:hint="eastAsia" w:ascii="仿宋_GB2312" w:hAnsi="Calibri" w:eastAsia="仿宋_GB2312" w:cs="Times New Roman"/>
          <w:b/>
          <w:bCs/>
          <w:color w:val="000000"/>
          <w:sz w:val="32"/>
          <w:szCs w:val="32"/>
        </w:rPr>
        <w:t>要求：</w:t>
      </w:r>
      <w:r>
        <w:rPr>
          <w:rFonts w:hint="eastAsia" w:ascii="仿宋_GB2312" w:hAnsi="Calibri" w:eastAsia="仿宋_GB2312" w:cs="Times New Roman"/>
          <w:color w:val="000000"/>
          <w:sz w:val="32"/>
          <w:szCs w:val="32"/>
        </w:rPr>
        <w:t>作品类型包括微电影</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动漫短片</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公益广告(视频)</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文件为AVI</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MOV</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MP4格式的原始作品，分率不小于1920px</w:t>
      </w:r>
      <w:r>
        <w:rPr>
          <w:rFonts w:hint="eastAsia" w:ascii="仿宋_GB2312" w:hAnsi="Calibri" w:eastAsia="仿宋_GB2312" w:cs="Times New Roman"/>
          <w:color w:val="000000"/>
          <w:sz w:val="32"/>
          <w:szCs w:val="32"/>
          <w:lang w:val="en-US" w:eastAsia="zh-CN"/>
        </w:rPr>
        <w:t>X</w:t>
      </w:r>
      <w:r>
        <w:rPr>
          <w:rFonts w:hint="eastAsia" w:ascii="仿宋_GB2312" w:hAnsi="Calibri" w:eastAsia="仿宋_GB2312" w:cs="Times New Roman"/>
          <w:color w:val="000000"/>
          <w:sz w:val="32"/>
          <w:szCs w:val="32"/>
        </w:rPr>
        <w:t>1080px。时长原则上在10分钟以内，适合互联网传播。要求画面清晰，声音清楚，提倡标注字幕，拍摄设备不限。每件作品作者限6人以内，可配1名指导教师。</w:t>
      </w:r>
    </w:p>
    <w:p w14:paraId="28B881A8">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（三）网图新视界</w:t>
      </w:r>
    </w:p>
    <w:p w14:paraId="1969D889">
      <w:pPr>
        <w:keepNext w:val="0"/>
        <w:keepLines w:val="0"/>
        <w:pageBreakBefore w:val="0"/>
        <w:widowControl w:val="0"/>
        <w:kinsoku/>
        <w:wordWrap w:val="0"/>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val="0"/>
          <w:kern w:val="0"/>
          <w:sz w:val="32"/>
          <w:szCs w:val="32"/>
        </w:rPr>
        <w:t>作品</w:t>
      </w:r>
      <w:r>
        <w:rPr>
          <w:rFonts w:hint="eastAsia" w:ascii="仿宋_GB2312" w:hAnsi="仿宋_GB2312" w:eastAsia="仿宋_GB2312" w:cs="仿宋_GB2312"/>
          <w:b/>
          <w:bCs w:val="0"/>
          <w:kern w:val="0"/>
          <w:sz w:val="32"/>
          <w:szCs w:val="32"/>
          <w:lang w:val="en-US" w:eastAsia="zh-CN"/>
        </w:rPr>
        <w:t>类型和</w:t>
      </w:r>
      <w:r>
        <w:rPr>
          <w:rFonts w:hint="eastAsia" w:ascii="仿宋_GB2312" w:hAnsi="仿宋_GB2312" w:eastAsia="仿宋_GB2312" w:cs="仿宋_GB2312"/>
          <w:b/>
          <w:bCs w:val="0"/>
          <w:kern w:val="0"/>
          <w:sz w:val="32"/>
          <w:szCs w:val="32"/>
        </w:rPr>
        <w:t>要求：</w:t>
      </w:r>
      <w:r>
        <w:rPr>
          <w:rFonts w:hint="eastAsia" w:ascii="仿宋_GB2312" w:hAnsi="仿宋_GB2312" w:eastAsia="仿宋_GB2312" w:cs="仿宋_GB2312"/>
          <w:kern w:val="0"/>
          <w:sz w:val="32"/>
          <w:szCs w:val="32"/>
        </w:rPr>
        <w:t>作品类型包括漫画、摄影和平面广告。漫画为多格漫画或单幅漫画，格式为JPEG，色彩模式RGB，分辨率100DPI(上传时需同时提交TIFF文件)，每件作品作者限6人以内，可配1名指导教师。摄影为单张或系列作品，系列作品不超过6张，格式为JPEG，需保留EXIF信息，每件作品作者限1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可配1名指导教师。平面广告为单张或系列作品，系列作品不超过3幅，作品格式为JPEG</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色彩模式RGB</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单幅图片大小在10M以内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每件作品作者限6人以内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可配1名指导教师。</w:t>
      </w:r>
    </w:p>
    <w:p w14:paraId="42F128E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（四）网语青年说</w:t>
      </w:r>
    </w:p>
    <w:p w14:paraId="647BA491">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作品</w:t>
      </w:r>
      <w:r>
        <w:rPr>
          <w:rFonts w:hint="eastAsia" w:ascii="仿宋_GB2312" w:hAnsi="仿宋_GB2312" w:eastAsia="仿宋_GB2312" w:cs="仿宋_GB2312"/>
          <w:b/>
          <w:bCs w:val="0"/>
          <w:sz w:val="32"/>
          <w:szCs w:val="32"/>
          <w:lang w:val="en-US" w:eastAsia="zh-CN"/>
        </w:rPr>
        <w:t>类型和</w:t>
      </w:r>
      <w:r>
        <w:rPr>
          <w:rFonts w:hint="eastAsia" w:ascii="仿宋_GB2312" w:hAnsi="仿宋_GB2312" w:eastAsia="仿宋_GB2312" w:cs="仿宋_GB2312"/>
          <w:b/>
          <w:bCs w:val="0"/>
          <w:sz w:val="32"/>
          <w:szCs w:val="32"/>
        </w:rPr>
        <w:t>要求：</w:t>
      </w:r>
      <w:r>
        <w:rPr>
          <w:rFonts w:hint="eastAsia" w:ascii="仿宋_GB2312" w:hAnsi="仿宋_GB2312" w:eastAsia="仿宋_GB2312" w:cs="仿宋_GB2312"/>
          <w:bCs/>
          <w:sz w:val="32"/>
          <w:szCs w:val="32"/>
        </w:rPr>
        <w:t>作品类别分为网络文章、网络文学、网络评论。字数不超过5000字，可在文章中配图、表。每件作品作者限1人，可配1名指导教师。</w:t>
      </w:r>
    </w:p>
    <w:p w14:paraId="461AE9E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（五）校园好声音</w:t>
      </w:r>
    </w:p>
    <w:p w14:paraId="26559CBB">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作品</w:t>
      </w:r>
      <w:r>
        <w:rPr>
          <w:rFonts w:hint="eastAsia" w:ascii="仿宋_GB2312" w:hAnsi="仿宋_GB2312" w:eastAsia="仿宋_GB2312" w:cs="仿宋_GB2312"/>
          <w:b/>
          <w:bCs/>
          <w:sz w:val="32"/>
          <w:szCs w:val="32"/>
          <w:lang w:val="en-US" w:eastAsia="zh-CN"/>
        </w:rPr>
        <w:t>类型和</w:t>
      </w:r>
      <w:r>
        <w:rPr>
          <w:rFonts w:hint="eastAsia" w:ascii="仿宋_GB2312" w:hAnsi="仿宋_GB2312" w:eastAsia="仿宋_GB2312" w:cs="仿宋_GB2312"/>
          <w:b/>
          <w:bCs/>
          <w:sz w:val="32"/>
          <w:szCs w:val="32"/>
        </w:rPr>
        <w:t>要求：</w:t>
      </w:r>
      <w:r>
        <w:rPr>
          <w:rFonts w:hint="eastAsia" w:ascii="仿宋_GB2312" w:hAnsi="仿宋_GB2312" w:eastAsia="仿宋_GB2312" w:cs="仿宋_GB2312"/>
          <w:bCs/>
          <w:sz w:val="32"/>
          <w:szCs w:val="32"/>
        </w:rPr>
        <w:t>作品类型分为音频作品、校园歌曲作品。音频作品包括诵读作品、创意音频、有声故事三类。校园歌曲作品包括原创歌曲和改编歌曲两类。每件作品作者限3人以内，可配1名指导教师。音频或歌曲总时长需在5分钟以内，名称25个字以内。音频格式要求为 MP3，大小10M以内。</w:t>
      </w:r>
    </w:p>
    <w:p w14:paraId="7663DF5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（六）数智新技艺</w:t>
      </w:r>
    </w:p>
    <w:p w14:paraId="1D403BC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作品</w:t>
      </w:r>
      <w:r>
        <w:rPr>
          <w:rFonts w:hint="eastAsia" w:ascii="仿宋_GB2312" w:hAnsi="仿宋_GB2312" w:eastAsia="仿宋_GB2312" w:cs="仿宋_GB2312"/>
          <w:b/>
          <w:bCs/>
          <w:sz w:val="32"/>
          <w:szCs w:val="32"/>
          <w:lang w:val="en-US" w:eastAsia="zh-CN"/>
        </w:rPr>
        <w:t>类型和</w:t>
      </w:r>
      <w:r>
        <w:rPr>
          <w:rFonts w:hint="eastAsia" w:ascii="仿宋_GB2312" w:hAnsi="仿宋_GB2312" w:eastAsia="仿宋_GB2312" w:cs="仿宋_GB2312"/>
          <w:b/>
          <w:bCs/>
          <w:sz w:val="32"/>
          <w:szCs w:val="32"/>
        </w:rPr>
        <w:t>要求：</w:t>
      </w:r>
      <w:r>
        <w:rPr>
          <w:rFonts w:hint="eastAsia" w:ascii="仿宋_GB2312" w:hAnsi="仿宋_GB2312" w:eastAsia="仿宋_GB2312" w:cs="仿宋_GB2312"/>
          <w:sz w:val="32"/>
          <w:szCs w:val="32"/>
        </w:rPr>
        <w:t>作品分为智能体AIGC应用、虚拟现实技术应用、自主研发应用和创新创意方案四大类。每件作品作者限4人以内，可配2名指导教师。该赛道设置线下交流展示活动，具体要求详见活动官网</w:t>
      </w:r>
      <w:r>
        <w:rPr>
          <w:rFonts w:hint="eastAsia" w:ascii="仿宋_GB2312" w:hAnsi="仿宋_GB2312" w:eastAsia="仿宋_GB2312" w:cs="仿宋_GB2312"/>
          <w:sz w:val="32"/>
          <w:szCs w:val="32"/>
          <w:lang w:eastAsia="zh-CN"/>
        </w:rPr>
        <w:t>（https://wlszzx.hunnu.edu.cn/）</w:t>
      </w:r>
      <w:r>
        <w:rPr>
          <w:rFonts w:hint="eastAsia" w:ascii="仿宋_GB2312" w:hAnsi="仿宋_GB2312" w:eastAsia="仿宋_GB2312" w:cs="仿宋_GB2312"/>
          <w:sz w:val="32"/>
          <w:szCs w:val="32"/>
        </w:rPr>
        <w:t>。</w:t>
      </w:r>
    </w:p>
    <w:p w14:paraId="11F40989">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（七）网创梦工厂</w:t>
      </w:r>
    </w:p>
    <w:p w14:paraId="0391E817">
      <w:pPr>
        <w:keepNext w:val="0"/>
        <w:keepLines w:val="0"/>
        <w:pageBreakBefore w:val="0"/>
        <w:widowControl w:val="0"/>
        <w:kinsoku/>
        <w:wordWrap w:val="0"/>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作品</w:t>
      </w:r>
      <w:r>
        <w:rPr>
          <w:rFonts w:hint="eastAsia" w:ascii="仿宋_GB2312" w:hAnsi="仿宋_GB2312" w:eastAsia="仿宋_GB2312" w:cs="仿宋_GB2312"/>
          <w:b/>
          <w:bCs/>
          <w:sz w:val="32"/>
          <w:szCs w:val="32"/>
          <w:lang w:val="en-US" w:eastAsia="zh-CN"/>
        </w:rPr>
        <w:t>类型和</w:t>
      </w:r>
      <w:r>
        <w:rPr>
          <w:rFonts w:hint="eastAsia" w:ascii="仿宋_GB2312" w:hAnsi="仿宋_GB2312" w:eastAsia="仿宋_GB2312" w:cs="仿宋_GB2312"/>
          <w:b/>
          <w:bCs/>
          <w:sz w:val="32"/>
          <w:szCs w:val="32"/>
        </w:rPr>
        <w:t>要求：</w:t>
      </w:r>
      <w:r>
        <w:rPr>
          <w:rFonts w:hint="eastAsia" w:ascii="仿宋_GB2312" w:hAnsi="仿宋_GB2312" w:eastAsia="仿宋_GB2312" w:cs="仿宋_GB2312"/>
          <w:sz w:val="32"/>
          <w:szCs w:val="32"/>
        </w:rPr>
        <w:t>微信推文、H5、长图、表情包、校园文创设计等。微信推文、H5类提交作品网络链接。长图、表情包、校园文创设计类提交图片文件，格式为JPEG或GIF，文件小于10MB。每件作品作者限5人以内，可配1名指导教师。</w:t>
      </w:r>
    </w:p>
    <w:p w14:paraId="5F6B7514">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网络教育优秀作品推选展示活动”</w:t>
      </w:r>
      <w:r>
        <w:rPr>
          <w:rFonts w:hint="eastAsia" w:ascii="黑体" w:hAnsi="黑体" w:eastAsia="黑体" w:cs="黑体"/>
          <w:b w:val="0"/>
          <w:bCs w:val="0"/>
          <w:color w:val="000000"/>
          <w:sz w:val="32"/>
          <w:szCs w:val="32"/>
          <w:lang w:val="en-US" w:eastAsia="zh-CN"/>
        </w:rPr>
        <w:t>作品要求</w:t>
      </w:r>
    </w:p>
    <w:p w14:paraId="7AE358A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（一）优秀网络文章</w:t>
      </w:r>
    </w:p>
    <w:p w14:paraId="4E01B30E">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1人。</w:t>
      </w:r>
    </w:p>
    <w:p w14:paraId="50E6BAF8">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（二）优秀工作案例</w:t>
      </w:r>
    </w:p>
    <w:p w14:paraId="6DC3349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50CBC850">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案例内容应包括项目主题和思路、实施方法和过程、主要成效和经验、下一步加强和改进的计划等，要求文字简洁、重点突出，字数3000字以上，可配说明图片和视频。每件作品作者限3人以内。</w:t>
      </w:r>
    </w:p>
    <w:p w14:paraId="02254DBB">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（三）优秀微课</w:t>
      </w:r>
    </w:p>
    <w:p w14:paraId="0FE00FB5">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15分钟；画质清晰，声音清楚，提倡标注字幕。每件作品作者限3人以内。</w:t>
      </w:r>
    </w:p>
    <w:p w14:paraId="78CB064B">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（四）优秀新媒体作品</w:t>
      </w:r>
    </w:p>
    <w:p w14:paraId="0A63BD64">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视频类作品，片长不超过10分钟，文件格式为MP4，画质清晰，声音清楚，提倡标注字幕。图解类、长图类、漫画类作品，提交图片文件，JPEG格式。动图类作品，提交图片文件，GIF格式。H5页面类作品，提交主要交互界面截图和网络链接。音频类作品，时长不超过5分钟，格式统一为MP3，以Word形式提供文字脚本，保证音质清晰流畅，有听觉美感，可根据需要配音效或进行其他后期制作。每件作品作者限6人以内。</w:t>
      </w:r>
    </w:p>
    <w:p w14:paraId="21B2006F">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（五）优秀“AI+思政”作品</w:t>
      </w:r>
    </w:p>
    <w:p w14:paraId="06008DF5">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6D76D8B4">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短视频时长不超过10分钟，文件格式为MP4，画质清晰，声音清楚，提倡标注字幕。图解类、长图类、漫画类作品，提交图片文件，JPEG格式。每件作品作者限5人以内。</w:t>
      </w:r>
    </w:p>
    <w:p w14:paraId="30587102">
      <w:pPr>
        <w:pStyle w:val="4"/>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注意</w:t>
      </w:r>
      <w:r>
        <w:rPr>
          <w:rFonts w:hint="eastAsia" w:ascii="仿宋_GB2312" w:hAnsi="仿宋_GB2312" w:eastAsia="仿宋_GB2312" w:cs="仿宋_GB2312"/>
          <w:b w:val="0"/>
          <w:bCs w:val="0"/>
          <w:color w:val="000000"/>
          <w:sz w:val="32"/>
          <w:szCs w:val="32"/>
          <w:lang w:val="en-US" w:eastAsia="zh-CN"/>
        </w:rPr>
        <w:t>：作者可提供必要的佐证作品影响力的辅助材料（包括转发及引用率、领导批示、成果鉴定、专家推荐信等），并由作者所在单位审核盖章。材料严禁作假，一经发现取消参与资格，并通报至相关学院党委。</w:t>
      </w:r>
    </w:p>
    <w:p w14:paraId="7DAFD008">
      <w:pPr>
        <w:keepNext w:val="0"/>
        <w:keepLines w:val="0"/>
        <w:pageBreakBefore w:val="0"/>
        <w:widowControl w:val="0"/>
        <w:kinsoku/>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1D49"/>
    <w:rsid w:val="001A210D"/>
    <w:rsid w:val="00280541"/>
    <w:rsid w:val="008A15A8"/>
    <w:rsid w:val="00A940DB"/>
    <w:rsid w:val="00D46A91"/>
    <w:rsid w:val="00EA6927"/>
    <w:rsid w:val="00F1054A"/>
    <w:rsid w:val="00F47B91"/>
    <w:rsid w:val="010575E3"/>
    <w:rsid w:val="010D53C7"/>
    <w:rsid w:val="01363022"/>
    <w:rsid w:val="018A6871"/>
    <w:rsid w:val="020B5A9E"/>
    <w:rsid w:val="026D03AE"/>
    <w:rsid w:val="026D0881"/>
    <w:rsid w:val="033D1393"/>
    <w:rsid w:val="034A0046"/>
    <w:rsid w:val="03672B92"/>
    <w:rsid w:val="037E5FCC"/>
    <w:rsid w:val="04076EE0"/>
    <w:rsid w:val="047605BD"/>
    <w:rsid w:val="05001AAB"/>
    <w:rsid w:val="050D6784"/>
    <w:rsid w:val="05112B26"/>
    <w:rsid w:val="053941DF"/>
    <w:rsid w:val="053C0513"/>
    <w:rsid w:val="05401F91"/>
    <w:rsid w:val="05551E14"/>
    <w:rsid w:val="05640A58"/>
    <w:rsid w:val="05DC455C"/>
    <w:rsid w:val="06252F7E"/>
    <w:rsid w:val="064F1D3B"/>
    <w:rsid w:val="06524F40"/>
    <w:rsid w:val="06D441F4"/>
    <w:rsid w:val="07564CAE"/>
    <w:rsid w:val="07746F32"/>
    <w:rsid w:val="078C29C2"/>
    <w:rsid w:val="079967A0"/>
    <w:rsid w:val="084221D6"/>
    <w:rsid w:val="084D100A"/>
    <w:rsid w:val="085409D5"/>
    <w:rsid w:val="08727A4F"/>
    <w:rsid w:val="08966215"/>
    <w:rsid w:val="08CC3D02"/>
    <w:rsid w:val="090766C0"/>
    <w:rsid w:val="09506530"/>
    <w:rsid w:val="097526B4"/>
    <w:rsid w:val="09E41881"/>
    <w:rsid w:val="0A0F4C8A"/>
    <w:rsid w:val="0AB3330F"/>
    <w:rsid w:val="0AC00720"/>
    <w:rsid w:val="0AD755A5"/>
    <w:rsid w:val="0AFD2614"/>
    <w:rsid w:val="0B240A99"/>
    <w:rsid w:val="0B6C6BE3"/>
    <w:rsid w:val="0B8D4B58"/>
    <w:rsid w:val="0BB452E3"/>
    <w:rsid w:val="0BBC3021"/>
    <w:rsid w:val="0C030449"/>
    <w:rsid w:val="0C48433C"/>
    <w:rsid w:val="0D455794"/>
    <w:rsid w:val="0DBC78BC"/>
    <w:rsid w:val="0E153B60"/>
    <w:rsid w:val="0E1C6FF4"/>
    <w:rsid w:val="0E262165"/>
    <w:rsid w:val="0E2B2C94"/>
    <w:rsid w:val="0E3C4165"/>
    <w:rsid w:val="0E5E6FB1"/>
    <w:rsid w:val="0E742E51"/>
    <w:rsid w:val="0EA27F49"/>
    <w:rsid w:val="0EB75B53"/>
    <w:rsid w:val="0EFB2FE4"/>
    <w:rsid w:val="0F2C210B"/>
    <w:rsid w:val="0F46422F"/>
    <w:rsid w:val="0F713B6A"/>
    <w:rsid w:val="0FC56DD7"/>
    <w:rsid w:val="0FCF4D80"/>
    <w:rsid w:val="102D096F"/>
    <w:rsid w:val="103046BA"/>
    <w:rsid w:val="108C36B3"/>
    <w:rsid w:val="10C435DA"/>
    <w:rsid w:val="10FB626D"/>
    <w:rsid w:val="10FC3EA9"/>
    <w:rsid w:val="111033BC"/>
    <w:rsid w:val="1132473F"/>
    <w:rsid w:val="11CF3D02"/>
    <w:rsid w:val="131E133D"/>
    <w:rsid w:val="13E363F5"/>
    <w:rsid w:val="14090400"/>
    <w:rsid w:val="14414D7F"/>
    <w:rsid w:val="144F707F"/>
    <w:rsid w:val="146D4EBE"/>
    <w:rsid w:val="146D51C3"/>
    <w:rsid w:val="14E9254F"/>
    <w:rsid w:val="15044AD6"/>
    <w:rsid w:val="151C1F37"/>
    <w:rsid w:val="15E92F72"/>
    <w:rsid w:val="16542F9A"/>
    <w:rsid w:val="16873F7D"/>
    <w:rsid w:val="16A64125"/>
    <w:rsid w:val="16BA3DCC"/>
    <w:rsid w:val="16E122D1"/>
    <w:rsid w:val="16E9549A"/>
    <w:rsid w:val="16EA1F47"/>
    <w:rsid w:val="170E4CB4"/>
    <w:rsid w:val="17693774"/>
    <w:rsid w:val="177472BD"/>
    <w:rsid w:val="17D84217"/>
    <w:rsid w:val="17E637FE"/>
    <w:rsid w:val="182D20DC"/>
    <w:rsid w:val="1838510E"/>
    <w:rsid w:val="18D44A1D"/>
    <w:rsid w:val="19043810"/>
    <w:rsid w:val="1907465D"/>
    <w:rsid w:val="19151AC8"/>
    <w:rsid w:val="19270F6E"/>
    <w:rsid w:val="19310845"/>
    <w:rsid w:val="19566C97"/>
    <w:rsid w:val="19A56ADF"/>
    <w:rsid w:val="19A94324"/>
    <w:rsid w:val="19AA3D25"/>
    <w:rsid w:val="19C45E31"/>
    <w:rsid w:val="19E064DB"/>
    <w:rsid w:val="19E86F55"/>
    <w:rsid w:val="19F220ED"/>
    <w:rsid w:val="1A095AD6"/>
    <w:rsid w:val="1A0C2384"/>
    <w:rsid w:val="1A453A6F"/>
    <w:rsid w:val="1A6D5F24"/>
    <w:rsid w:val="1ADB2739"/>
    <w:rsid w:val="1B557694"/>
    <w:rsid w:val="1BB006C1"/>
    <w:rsid w:val="1BCE61E9"/>
    <w:rsid w:val="1C0D504E"/>
    <w:rsid w:val="1C22404D"/>
    <w:rsid w:val="1CB93381"/>
    <w:rsid w:val="1CCA4C83"/>
    <w:rsid w:val="1D434F47"/>
    <w:rsid w:val="1D6F366C"/>
    <w:rsid w:val="1DBB42F3"/>
    <w:rsid w:val="1DBE4FDC"/>
    <w:rsid w:val="1E0B4335"/>
    <w:rsid w:val="1E32475F"/>
    <w:rsid w:val="1E626E8C"/>
    <w:rsid w:val="1E637B66"/>
    <w:rsid w:val="1E663B48"/>
    <w:rsid w:val="1E7C469D"/>
    <w:rsid w:val="1E7F22F8"/>
    <w:rsid w:val="1E8A1BF4"/>
    <w:rsid w:val="1EB30941"/>
    <w:rsid w:val="1F5B3462"/>
    <w:rsid w:val="1F8367D0"/>
    <w:rsid w:val="1F8572F5"/>
    <w:rsid w:val="1F9525DC"/>
    <w:rsid w:val="1FA8087E"/>
    <w:rsid w:val="1FC85B8A"/>
    <w:rsid w:val="200E35BE"/>
    <w:rsid w:val="205F0E8A"/>
    <w:rsid w:val="20AC3017"/>
    <w:rsid w:val="20CB2C4B"/>
    <w:rsid w:val="20DB3A89"/>
    <w:rsid w:val="20EC7D3C"/>
    <w:rsid w:val="20F53AA0"/>
    <w:rsid w:val="210775BF"/>
    <w:rsid w:val="21123E99"/>
    <w:rsid w:val="21D664EA"/>
    <w:rsid w:val="2205354D"/>
    <w:rsid w:val="220C0E06"/>
    <w:rsid w:val="222435BC"/>
    <w:rsid w:val="224B2287"/>
    <w:rsid w:val="2263371D"/>
    <w:rsid w:val="23002512"/>
    <w:rsid w:val="231A2DCA"/>
    <w:rsid w:val="23311F30"/>
    <w:rsid w:val="2369432C"/>
    <w:rsid w:val="23706AD9"/>
    <w:rsid w:val="237E4191"/>
    <w:rsid w:val="23850C55"/>
    <w:rsid w:val="23B37953"/>
    <w:rsid w:val="23CC5CBA"/>
    <w:rsid w:val="23CF4049"/>
    <w:rsid w:val="243558B7"/>
    <w:rsid w:val="244A2506"/>
    <w:rsid w:val="246E13D5"/>
    <w:rsid w:val="24710D4B"/>
    <w:rsid w:val="24DA4B44"/>
    <w:rsid w:val="25075702"/>
    <w:rsid w:val="251B4780"/>
    <w:rsid w:val="255F4619"/>
    <w:rsid w:val="25A8169F"/>
    <w:rsid w:val="25CB3693"/>
    <w:rsid w:val="25E7776C"/>
    <w:rsid w:val="25EA3657"/>
    <w:rsid w:val="261A52EC"/>
    <w:rsid w:val="26575740"/>
    <w:rsid w:val="267B6987"/>
    <w:rsid w:val="26804A2E"/>
    <w:rsid w:val="268D751C"/>
    <w:rsid w:val="26FF41B6"/>
    <w:rsid w:val="276E5012"/>
    <w:rsid w:val="27AA0A7C"/>
    <w:rsid w:val="27D6509E"/>
    <w:rsid w:val="27EE0CB1"/>
    <w:rsid w:val="28057D8B"/>
    <w:rsid w:val="280E468D"/>
    <w:rsid w:val="28686AAF"/>
    <w:rsid w:val="28A100E1"/>
    <w:rsid w:val="28AE26D3"/>
    <w:rsid w:val="28F0460B"/>
    <w:rsid w:val="291C7334"/>
    <w:rsid w:val="29400E1D"/>
    <w:rsid w:val="294C0680"/>
    <w:rsid w:val="29F04AC6"/>
    <w:rsid w:val="2A645DB0"/>
    <w:rsid w:val="2A7E1D0E"/>
    <w:rsid w:val="2AB71600"/>
    <w:rsid w:val="2AE650A8"/>
    <w:rsid w:val="2AE711E6"/>
    <w:rsid w:val="2BEE1983"/>
    <w:rsid w:val="2C2372DC"/>
    <w:rsid w:val="2C26326E"/>
    <w:rsid w:val="2C326C12"/>
    <w:rsid w:val="2C433047"/>
    <w:rsid w:val="2C525DE8"/>
    <w:rsid w:val="2CE7776A"/>
    <w:rsid w:val="2D98364C"/>
    <w:rsid w:val="2DAF3ECA"/>
    <w:rsid w:val="2DDB4645"/>
    <w:rsid w:val="2DFA78EA"/>
    <w:rsid w:val="2E06066A"/>
    <w:rsid w:val="2E440275"/>
    <w:rsid w:val="2E5913F8"/>
    <w:rsid w:val="2E8434C4"/>
    <w:rsid w:val="2E9D175C"/>
    <w:rsid w:val="2EB62604"/>
    <w:rsid w:val="2ED46320"/>
    <w:rsid w:val="2EDB1D2B"/>
    <w:rsid w:val="2EFE6831"/>
    <w:rsid w:val="2F26463A"/>
    <w:rsid w:val="2F747AB6"/>
    <w:rsid w:val="2F871096"/>
    <w:rsid w:val="2F916A71"/>
    <w:rsid w:val="2FCD7C14"/>
    <w:rsid w:val="2FF24A4A"/>
    <w:rsid w:val="302D57C7"/>
    <w:rsid w:val="306F52F4"/>
    <w:rsid w:val="307D57FC"/>
    <w:rsid w:val="308C76E0"/>
    <w:rsid w:val="30A133CE"/>
    <w:rsid w:val="30C001A1"/>
    <w:rsid w:val="30FB6999"/>
    <w:rsid w:val="31133CEC"/>
    <w:rsid w:val="31652993"/>
    <w:rsid w:val="318572DC"/>
    <w:rsid w:val="31867959"/>
    <w:rsid w:val="31D93C50"/>
    <w:rsid w:val="327402AD"/>
    <w:rsid w:val="32D501D5"/>
    <w:rsid w:val="334A3EB9"/>
    <w:rsid w:val="337C4BF1"/>
    <w:rsid w:val="338A1803"/>
    <w:rsid w:val="33A30F56"/>
    <w:rsid w:val="33D22DD4"/>
    <w:rsid w:val="33FF084C"/>
    <w:rsid w:val="350714B6"/>
    <w:rsid w:val="350A31AB"/>
    <w:rsid w:val="35595905"/>
    <w:rsid w:val="35A91A8E"/>
    <w:rsid w:val="35AE09E0"/>
    <w:rsid w:val="35B01FB3"/>
    <w:rsid w:val="35C25FBB"/>
    <w:rsid w:val="35D07FBA"/>
    <w:rsid w:val="366A3549"/>
    <w:rsid w:val="36791530"/>
    <w:rsid w:val="369F4A3A"/>
    <w:rsid w:val="36E7347A"/>
    <w:rsid w:val="36FD2C95"/>
    <w:rsid w:val="37004916"/>
    <w:rsid w:val="3749663F"/>
    <w:rsid w:val="37644F44"/>
    <w:rsid w:val="3789552C"/>
    <w:rsid w:val="37D307D6"/>
    <w:rsid w:val="37F55196"/>
    <w:rsid w:val="38225174"/>
    <w:rsid w:val="38495728"/>
    <w:rsid w:val="384A197D"/>
    <w:rsid w:val="384B4312"/>
    <w:rsid w:val="385E70A9"/>
    <w:rsid w:val="38D018EB"/>
    <w:rsid w:val="38FF5BCE"/>
    <w:rsid w:val="396B5C56"/>
    <w:rsid w:val="399C7456"/>
    <w:rsid w:val="39F9363B"/>
    <w:rsid w:val="3A58247E"/>
    <w:rsid w:val="3A771242"/>
    <w:rsid w:val="3AC01F24"/>
    <w:rsid w:val="3AE06489"/>
    <w:rsid w:val="3AF77D44"/>
    <w:rsid w:val="3B3D6E44"/>
    <w:rsid w:val="3B745B85"/>
    <w:rsid w:val="3BD10A5A"/>
    <w:rsid w:val="3C0468FA"/>
    <w:rsid w:val="3C093623"/>
    <w:rsid w:val="3C173181"/>
    <w:rsid w:val="3C2D094C"/>
    <w:rsid w:val="3C36136A"/>
    <w:rsid w:val="3C365D9A"/>
    <w:rsid w:val="3C582B81"/>
    <w:rsid w:val="3C7C23CD"/>
    <w:rsid w:val="3D7566E8"/>
    <w:rsid w:val="3D987637"/>
    <w:rsid w:val="3DAF24F6"/>
    <w:rsid w:val="3DB51FD9"/>
    <w:rsid w:val="3DD309B9"/>
    <w:rsid w:val="3E0202AB"/>
    <w:rsid w:val="3E025F79"/>
    <w:rsid w:val="3E261E5F"/>
    <w:rsid w:val="3E3F211C"/>
    <w:rsid w:val="3EAB5192"/>
    <w:rsid w:val="3EBC4898"/>
    <w:rsid w:val="3ED35CE6"/>
    <w:rsid w:val="3EE034BF"/>
    <w:rsid w:val="3F1100FA"/>
    <w:rsid w:val="3F531855"/>
    <w:rsid w:val="3F5346A9"/>
    <w:rsid w:val="3F7332E7"/>
    <w:rsid w:val="3F93585F"/>
    <w:rsid w:val="3FFC0288"/>
    <w:rsid w:val="3FFC794F"/>
    <w:rsid w:val="400E134D"/>
    <w:rsid w:val="402B33D3"/>
    <w:rsid w:val="4070086D"/>
    <w:rsid w:val="40B309BF"/>
    <w:rsid w:val="40D573CF"/>
    <w:rsid w:val="40E849BC"/>
    <w:rsid w:val="41855D28"/>
    <w:rsid w:val="41921C0D"/>
    <w:rsid w:val="41CB71BF"/>
    <w:rsid w:val="41DF5490"/>
    <w:rsid w:val="41DF75E0"/>
    <w:rsid w:val="41F26A7A"/>
    <w:rsid w:val="421C2D52"/>
    <w:rsid w:val="42411EBD"/>
    <w:rsid w:val="425038C9"/>
    <w:rsid w:val="43223C4D"/>
    <w:rsid w:val="43656B9E"/>
    <w:rsid w:val="43801DC8"/>
    <w:rsid w:val="43B12157"/>
    <w:rsid w:val="43F05611"/>
    <w:rsid w:val="444E6771"/>
    <w:rsid w:val="445C709D"/>
    <w:rsid w:val="44632D51"/>
    <w:rsid w:val="447A2551"/>
    <w:rsid w:val="44C92679"/>
    <w:rsid w:val="44FE73B8"/>
    <w:rsid w:val="450F22D0"/>
    <w:rsid w:val="452A4E99"/>
    <w:rsid w:val="45AD6688"/>
    <w:rsid w:val="46655353"/>
    <w:rsid w:val="4674033A"/>
    <w:rsid w:val="469A255E"/>
    <w:rsid w:val="46A32C57"/>
    <w:rsid w:val="46A95786"/>
    <w:rsid w:val="46AB0696"/>
    <w:rsid w:val="46B30877"/>
    <w:rsid w:val="46D25574"/>
    <w:rsid w:val="46F13609"/>
    <w:rsid w:val="46FE7A42"/>
    <w:rsid w:val="47117413"/>
    <w:rsid w:val="471C2F59"/>
    <w:rsid w:val="473D62C0"/>
    <w:rsid w:val="4750554B"/>
    <w:rsid w:val="477D0447"/>
    <w:rsid w:val="477F4782"/>
    <w:rsid w:val="47B4655D"/>
    <w:rsid w:val="48035B6B"/>
    <w:rsid w:val="481D3202"/>
    <w:rsid w:val="48552183"/>
    <w:rsid w:val="48AD2676"/>
    <w:rsid w:val="48CC14F9"/>
    <w:rsid w:val="48D52D48"/>
    <w:rsid w:val="48D726C9"/>
    <w:rsid w:val="492452DE"/>
    <w:rsid w:val="4A294F54"/>
    <w:rsid w:val="4A5B5E87"/>
    <w:rsid w:val="4A7C775D"/>
    <w:rsid w:val="4ACA7435"/>
    <w:rsid w:val="4AEF7015"/>
    <w:rsid w:val="4B213834"/>
    <w:rsid w:val="4B6C1215"/>
    <w:rsid w:val="4B97219C"/>
    <w:rsid w:val="4C084368"/>
    <w:rsid w:val="4C17370D"/>
    <w:rsid w:val="4CAC261E"/>
    <w:rsid w:val="4CD81179"/>
    <w:rsid w:val="4D0F265B"/>
    <w:rsid w:val="4D56269B"/>
    <w:rsid w:val="4D827C5D"/>
    <w:rsid w:val="4D972140"/>
    <w:rsid w:val="4DA74E77"/>
    <w:rsid w:val="4DAE5A24"/>
    <w:rsid w:val="4DC63D0D"/>
    <w:rsid w:val="4E023AE2"/>
    <w:rsid w:val="4E095520"/>
    <w:rsid w:val="4E2773EF"/>
    <w:rsid w:val="4E2A265B"/>
    <w:rsid w:val="4E5163F9"/>
    <w:rsid w:val="4E5623E7"/>
    <w:rsid w:val="4E836A3A"/>
    <w:rsid w:val="4EA7257D"/>
    <w:rsid w:val="4F0334C1"/>
    <w:rsid w:val="4F074E2C"/>
    <w:rsid w:val="4F150625"/>
    <w:rsid w:val="4F87302D"/>
    <w:rsid w:val="4F8A2AF3"/>
    <w:rsid w:val="4FA24E3C"/>
    <w:rsid w:val="508C31D3"/>
    <w:rsid w:val="50942BEE"/>
    <w:rsid w:val="50993581"/>
    <w:rsid w:val="509D439E"/>
    <w:rsid w:val="50D822FE"/>
    <w:rsid w:val="50F80139"/>
    <w:rsid w:val="5114080C"/>
    <w:rsid w:val="516F18E5"/>
    <w:rsid w:val="518051D1"/>
    <w:rsid w:val="51CC7BE2"/>
    <w:rsid w:val="5207359C"/>
    <w:rsid w:val="52336F86"/>
    <w:rsid w:val="527B0B8B"/>
    <w:rsid w:val="52B47934"/>
    <w:rsid w:val="530029DA"/>
    <w:rsid w:val="53C115C2"/>
    <w:rsid w:val="542034E1"/>
    <w:rsid w:val="54663A2A"/>
    <w:rsid w:val="54C64B71"/>
    <w:rsid w:val="550527F2"/>
    <w:rsid w:val="551349AE"/>
    <w:rsid w:val="55172903"/>
    <w:rsid w:val="55551C4D"/>
    <w:rsid w:val="55A90BBD"/>
    <w:rsid w:val="55CB279F"/>
    <w:rsid w:val="56011C6C"/>
    <w:rsid w:val="563D1BA7"/>
    <w:rsid w:val="5681078B"/>
    <w:rsid w:val="56984C2B"/>
    <w:rsid w:val="56BB5DB8"/>
    <w:rsid w:val="56F12AF8"/>
    <w:rsid w:val="57344E76"/>
    <w:rsid w:val="57A913F9"/>
    <w:rsid w:val="581F6400"/>
    <w:rsid w:val="58260755"/>
    <w:rsid w:val="58644945"/>
    <w:rsid w:val="58766984"/>
    <w:rsid w:val="58B61D49"/>
    <w:rsid w:val="593A545A"/>
    <w:rsid w:val="59AC07FA"/>
    <w:rsid w:val="59BD67F8"/>
    <w:rsid w:val="59F01FBE"/>
    <w:rsid w:val="59FB6268"/>
    <w:rsid w:val="5A020973"/>
    <w:rsid w:val="5A8C07D4"/>
    <w:rsid w:val="5AA751A1"/>
    <w:rsid w:val="5AB130A9"/>
    <w:rsid w:val="5AEA4121"/>
    <w:rsid w:val="5AF065FE"/>
    <w:rsid w:val="5B5F5E51"/>
    <w:rsid w:val="5B6F4034"/>
    <w:rsid w:val="5B7576B9"/>
    <w:rsid w:val="5B760441"/>
    <w:rsid w:val="5B774574"/>
    <w:rsid w:val="5BAF3520"/>
    <w:rsid w:val="5C1E645A"/>
    <w:rsid w:val="5C345350"/>
    <w:rsid w:val="5CA5196C"/>
    <w:rsid w:val="5CAF460D"/>
    <w:rsid w:val="5CF722B3"/>
    <w:rsid w:val="5D186F3A"/>
    <w:rsid w:val="5D1E62CB"/>
    <w:rsid w:val="5DA14448"/>
    <w:rsid w:val="5DAE6561"/>
    <w:rsid w:val="5DDB1717"/>
    <w:rsid w:val="5DEE6571"/>
    <w:rsid w:val="5E182CBB"/>
    <w:rsid w:val="5E3E2AFD"/>
    <w:rsid w:val="5E583D1E"/>
    <w:rsid w:val="5E7F45AE"/>
    <w:rsid w:val="5EBE4D0A"/>
    <w:rsid w:val="5EE67053"/>
    <w:rsid w:val="5FD23517"/>
    <w:rsid w:val="5FF31F19"/>
    <w:rsid w:val="5FFC24CF"/>
    <w:rsid w:val="60A4577F"/>
    <w:rsid w:val="60B74607"/>
    <w:rsid w:val="60BC3A7D"/>
    <w:rsid w:val="60D2753F"/>
    <w:rsid w:val="60E23F68"/>
    <w:rsid w:val="61593D4E"/>
    <w:rsid w:val="61943F46"/>
    <w:rsid w:val="61E4492E"/>
    <w:rsid w:val="61F1208A"/>
    <w:rsid w:val="624C0A77"/>
    <w:rsid w:val="62B73B91"/>
    <w:rsid w:val="62C911BE"/>
    <w:rsid w:val="630734D7"/>
    <w:rsid w:val="6327314B"/>
    <w:rsid w:val="63507A74"/>
    <w:rsid w:val="63544D61"/>
    <w:rsid w:val="63BF6C32"/>
    <w:rsid w:val="63C31A68"/>
    <w:rsid w:val="63E7190A"/>
    <w:rsid w:val="640010E2"/>
    <w:rsid w:val="6425115D"/>
    <w:rsid w:val="645A50D3"/>
    <w:rsid w:val="646A2068"/>
    <w:rsid w:val="649D7B16"/>
    <w:rsid w:val="64E94A56"/>
    <w:rsid w:val="653D05D7"/>
    <w:rsid w:val="657C3DED"/>
    <w:rsid w:val="65D934D0"/>
    <w:rsid w:val="65E97E56"/>
    <w:rsid w:val="6639284C"/>
    <w:rsid w:val="670E16EA"/>
    <w:rsid w:val="672927E6"/>
    <w:rsid w:val="674D35A9"/>
    <w:rsid w:val="67644147"/>
    <w:rsid w:val="67AF1602"/>
    <w:rsid w:val="67CC4772"/>
    <w:rsid w:val="68182CF7"/>
    <w:rsid w:val="685644E3"/>
    <w:rsid w:val="686A7B5B"/>
    <w:rsid w:val="686B5AB1"/>
    <w:rsid w:val="689F1995"/>
    <w:rsid w:val="68C12A3E"/>
    <w:rsid w:val="68C50B4A"/>
    <w:rsid w:val="69210F63"/>
    <w:rsid w:val="69366675"/>
    <w:rsid w:val="69782061"/>
    <w:rsid w:val="6995629D"/>
    <w:rsid w:val="69990BC6"/>
    <w:rsid w:val="69B15776"/>
    <w:rsid w:val="6A7E7146"/>
    <w:rsid w:val="6A911513"/>
    <w:rsid w:val="6AB84384"/>
    <w:rsid w:val="6AB906BB"/>
    <w:rsid w:val="6AD128DF"/>
    <w:rsid w:val="6AE24EF2"/>
    <w:rsid w:val="6AF54E48"/>
    <w:rsid w:val="6B6A1DF1"/>
    <w:rsid w:val="6B6E1475"/>
    <w:rsid w:val="6B901FCA"/>
    <w:rsid w:val="6BA12336"/>
    <w:rsid w:val="6C22326B"/>
    <w:rsid w:val="6C36075C"/>
    <w:rsid w:val="6C373FB5"/>
    <w:rsid w:val="6C852829"/>
    <w:rsid w:val="6CA71D00"/>
    <w:rsid w:val="6CB168F9"/>
    <w:rsid w:val="6D21776F"/>
    <w:rsid w:val="6D5D5425"/>
    <w:rsid w:val="6D691DC7"/>
    <w:rsid w:val="6E126EF5"/>
    <w:rsid w:val="6E370ED3"/>
    <w:rsid w:val="6EC4084D"/>
    <w:rsid w:val="6EFB3638"/>
    <w:rsid w:val="6F3541FC"/>
    <w:rsid w:val="6FB54578"/>
    <w:rsid w:val="6FFF1E1F"/>
    <w:rsid w:val="70084C43"/>
    <w:rsid w:val="70137A14"/>
    <w:rsid w:val="70280F76"/>
    <w:rsid w:val="70720511"/>
    <w:rsid w:val="70735AF6"/>
    <w:rsid w:val="707B0168"/>
    <w:rsid w:val="707F4E27"/>
    <w:rsid w:val="708F72BD"/>
    <w:rsid w:val="70D24981"/>
    <w:rsid w:val="70EA63FE"/>
    <w:rsid w:val="71281121"/>
    <w:rsid w:val="713372F5"/>
    <w:rsid w:val="713520BC"/>
    <w:rsid w:val="715534CB"/>
    <w:rsid w:val="71B71A47"/>
    <w:rsid w:val="71C972DE"/>
    <w:rsid w:val="71EB3E15"/>
    <w:rsid w:val="71EC4D02"/>
    <w:rsid w:val="7204533E"/>
    <w:rsid w:val="724F19FB"/>
    <w:rsid w:val="72547C31"/>
    <w:rsid w:val="728673F4"/>
    <w:rsid w:val="72926999"/>
    <w:rsid w:val="72B84797"/>
    <w:rsid w:val="72F135CB"/>
    <w:rsid w:val="73284DDF"/>
    <w:rsid w:val="73703DAC"/>
    <w:rsid w:val="738C5E1A"/>
    <w:rsid w:val="73B42674"/>
    <w:rsid w:val="73F33C9B"/>
    <w:rsid w:val="740C6FDE"/>
    <w:rsid w:val="746977B7"/>
    <w:rsid w:val="746A15DF"/>
    <w:rsid w:val="748C7338"/>
    <w:rsid w:val="752F524B"/>
    <w:rsid w:val="757D3CB8"/>
    <w:rsid w:val="758442BF"/>
    <w:rsid w:val="75F0290A"/>
    <w:rsid w:val="75F3791B"/>
    <w:rsid w:val="761105D4"/>
    <w:rsid w:val="763944D7"/>
    <w:rsid w:val="7640271C"/>
    <w:rsid w:val="76881DB1"/>
    <w:rsid w:val="768C57FC"/>
    <w:rsid w:val="76902A1A"/>
    <w:rsid w:val="76EE7F85"/>
    <w:rsid w:val="775F4FCB"/>
    <w:rsid w:val="77CE663E"/>
    <w:rsid w:val="77D15514"/>
    <w:rsid w:val="78091371"/>
    <w:rsid w:val="78156937"/>
    <w:rsid w:val="781F7E6F"/>
    <w:rsid w:val="783F3426"/>
    <w:rsid w:val="784C1E26"/>
    <w:rsid w:val="786717AB"/>
    <w:rsid w:val="78B82102"/>
    <w:rsid w:val="78D64244"/>
    <w:rsid w:val="78F13708"/>
    <w:rsid w:val="78FE216D"/>
    <w:rsid w:val="791C56E3"/>
    <w:rsid w:val="793274B8"/>
    <w:rsid w:val="79456F77"/>
    <w:rsid w:val="795E19DC"/>
    <w:rsid w:val="79664F85"/>
    <w:rsid w:val="797A6ED8"/>
    <w:rsid w:val="7986072C"/>
    <w:rsid w:val="798C6F17"/>
    <w:rsid w:val="79B87DFB"/>
    <w:rsid w:val="79BB303C"/>
    <w:rsid w:val="79C704F5"/>
    <w:rsid w:val="79D763EE"/>
    <w:rsid w:val="79FD522F"/>
    <w:rsid w:val="7A0A2E04"/>
    <w:rsid w:val="7A1930D8"/>
    <w:rsid w:val="7A355883"/>
    <w:rsid w:val="7A413536"/>
    <w:rsid w:val="7A8160FC"/>
    <w:rsid w:val="7AA11B0E"/>
    <w:rsid w:val="7AAD0D9D"/>
    <w:rsid w:val="7AE33B37"/>
    <w:rsid w:val="7B1F4AEC"/>
    <w:rsid w:val="7B3235D8"/>
    <w:rsid w:val="7B455B81"/>
    <w:rsid w:val="7B767022"/>
    <w:rsid w:val="7BA14B35"/>
    <w:rsid w:val="7BAF4625"/>
    <w:rsid w:val="7BB309D1"/>
    <w:rsid w:val="7BCE38A3"/>
    <w:rsid w:val="7C0660D6"/>
    <w:rsid w:val="7C30325A"/>
    <w:rsid w:val="7CBF3BB3"/>
    <w:rsid w:val="7CD735F3"/>
    <w:rsid w:val="7CF76CE6"/>
    <w:rsid w:val="7CFB4AE7"/>
    <w:rsid w:val="7D0C5DCA"/>
    <w:rsid w:val="7D3548C3"/>
    <w:rsid w:val="7DF14378"/>
    <w:rsid w:val="7DF618E4"/>
    <w:rsid w:val="7DF83D50"/>
    <w:rsid w:val="7E1C5F19"/>
    <w:rsid w:val="7E31076E"/>
    <w:rsid w:val="7E76627F"/>
    <w:rsid w:val="7E982376"/>
    <w:rsid w:val="7ED74532"/>
    <w:rsid w:val="7F083809"/>
    <w:rsid w:val="7F1C5055"/>
    <w:rsid w:val="7F4F492E"/>
    <w:rsid w:val="7F6C2051"/>
    <w:rsid w:val="7FA17E3B"/>
    <w:rsid w:val="7FAB2063"/>
    <w:rsid w:val="7FBE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 w:type="paragraph" w:customStyle="1" w:styleId="5">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2250</Words>
  <Characters>2397</Characters>
  <Lines>0</Lines>
  <Paragraphs>0</Paragraphs>
  <TotalTime>16</TotalTime>
  <ScaleCrop>false</ScaleCrop>
  <LinksUpToDate>false</LinksUpToDate>
  <CharactersWithSpaces>2398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2025-06-16T08:01:00Z</dcterms:created>
  <dc:creator>星空自律</dc:creator>
  <cp:lastModifiedBy>Administrator</cp:lastModifiedBy>
  <dcterms:modified xsi:type="dcterms:W3CDTF">2025-06-23T08:21:58Z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97754D7308F34154A315E5BAC9A79026_13</vt:lpwstr>
  </property>
  <property fmtid="{D5CDD505-2E9C-101B-9397-08002B2CF9AE}" pid="4" name="KSOTemplateDocerSaveRecord">
    <vt:lpwstr>eyJoZGlkIjoiMzc2OGYyYjcwZmQzZWI2MmU2OTczNDdlMDYzNGI2NzEifQ==</vt:lpwstr>
  </property>
</Properties>
</file>