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A4" w:rsidRDefault="00FD65A4" w:rsidP="00FD65A4">
      <w:pPr>
        <w:widowControl/>
        <w:shd w:val="clear" w:color="auto" w:fill="FFFFFF"/>
        <w:jc w:val="center"/>
        <w:rPr>
          <w:rFonts w:ascii="微软雅黑" w:eastAsia="微软雅黑" w:hAnsi="微软雅黑" w:cs="宋体"/>
          <w:color w:val="333333"/>
          <w:kern w:val="0"/>
          <w:sz w:val="21"/>
          <w:szCs w:val="21"/>
        </w:rPr>
      </w:pPr>
    </w:p>
    <w:p w:rsidR="00FD65A4" w:rsidRPr="00FD65A4" w:rsidRDefault="00FD65A4" w:rsidP="00FD65A4">
      <w:pPr>
        <w:widowControl/>
        <w:shd w:val="clear" w:color="auto" w:fill="FFFFFF"/>
        <w:jc w:val="center"/>
        <w:rPr>
          <w:rFonts w:ascii="微软雅黑" w:eastAsia="微软雅黑" w:hAnsi="微软雅黑" w:cs="宋体"/>
          <w:color w:val="333333"/>
          <w:kern w:val="0"/>
          <w:sz w:val="21"/>
          <w:szCs w:val="21"/>
        </w:rPr>
      </w:pPr>
      <w:r>
        <w:rPr>
          <w:rFonts w:ascii="微软雅黑" w:eastAsia="微软雅黑" w:hAnsi="微软雅黑" w:cs="宋体"/>
          <w:noProof/>
          <w:color w:val="333333"/>
          <w:kern w:val="0"/>
          <w:sz w:val="21"/>
          <w:szCs w:val="21"/>
        </w:rPr>
        <w:drawing>
          <wp:inline distT="0" distB="0" distL="0" distR="0">
            <wp:extent cx="4933950" cy="954958"/>
            <wp:effectExtent l="19050" t="0" r="0" b="0"/>
            <wp:docPr id="1" name="图片 1" descr="http://jyt.hunan.gov.cn/sjyt/xxgk/tzgg/201905/W020190505558976037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hunan.gov.cn/sjyt/xxgk/tzgg/201905/W020190505558976037682.png"/>
                    <pic:cNvPicPr>
                      <a:picLocks noChangeAspect="1" noChangeArrowheads="1"/>
                    </pic:cNvPicPr>
                  </pic:nvPicPr>
                  <pic:blipFill>
                    <a:blip r:embed="rId4" cstate="print"/>
                    <a:srcRect/>
                    <a:stretch>
                      <a:fillRect/>
                    </a:stretch>
                  </pic:blipFill>
                  <pic:spPr bwMode="auto">
                    <a:xfrm>
                      <a:off x="0" y="0"/>
                      <a:ext cx="4933950" cy="954958"/>
                    </a:xfrm>
                    <a:prstGeom prst="rect">
                      <a:avLst/>
                    </a:prstGeom>
                    <a:noFill/>
                    <a:ln w="9525">
                      <a:noFill/>
                      <a:miter lim="800000"/>
                      <a:headEnd/>
                      <a:tailEnd/>
                    </a:ln>
                  </pic:spPr>
                </pic:pic>
              </a:graphicData>
            </a:graphic>
          </wp:inline>
        </w:drawing>
      </w:r>
    </w:p>
    <w:p w:rsidR="00FD65A4" w:rsidRPr="00FD65A4" w:rsidRDefault="00FD65A4" w:rsidP="00FD65A4">
      <w:pPr>
        <w:widowControl/>
        <w:pBdr>
          <w:top w:val="double" w:sz="12" w:space="0" w:color="FF3333"/>
        </w:pBdr>
        <w:shd w:val="clear" w:color="auto" w:fill="FFFFFF"/>
        <w:spacing w:line="450" w:lineRule="atLeast"/>
        <w:ind w:firstLine="300"/>
        <w:jc w:val="center"/>
        <w:rPr>
          <w:rFonts w:ascii="微软雅黑" w:eastAsia="微软雅黑" w:hAnsi="微软雅黑" w:cs="宋体"/>
          <w:color w:val="333333"/>
          <w:kern w:val="0"/>
          <w:sz w:val="32"/>
          <w:szCs w:val="32"/>
        </w:rPr>
      </w:pPr>
      <w:r w:rsidRPr="00FD65A4">
        <w:rPr>
          <w:rFonts w:ascii="微软雅黑" w:eastAsia="微软雅黑" w:hAnsi="微软雅黑" w:cs="宋体" w:hint="eastAsia"/>
          <w:color w:val="333333"/>
          <w:kern w:val="0"/>
          <w:sz w:val="32"/>
          <w:szCs w:val="32"/>
        </w:rPr>
        <w:t> </w:t>
      </w:r>
    </w:p>
    <w:tbl>
      <w:tblPr>
        <w:tblW w:w="5000" w:type="pct"/>
        <w:jc w:val="center"/>
        <w:tblCellMar>
          <w:left w:w="0" w:type="dxa"/>
          <w:right w:w="0" w:type="dxa"/>
        </w:tblCellMar>
        <w:tblLook w:val="04A0"/>
      </w:tblPr>
      <w:tblGrid>
        <w:gridCol w:w="8306"/>
      </w:tblGrid>
      <w:tr w:rsidR="00FD65A4" w:rsidRPr="00FD65A4" w:rsidTr="00FD65A4">
        <w:trPr>
          <w:trHeight w:val="450"/>
          <w:jc w:val="center"/>
        </w:trPr>
        <w:tc>
          <w:tcPr>
            <w:tcW w:w="0" w:type="auto"/>
            <w:vAlign w:val="center"/>
            <w:hideMark/>
          </w:tcPr>
          <w:p w:rsidR="00FD65A4" w:rsidRPr="00FD65A4" w:rsidRDefault="00FD65A4" w:rsidP="00FD65A4">
            <w:pPr>
              <w:widowControl/>
              <w:spacing w:line="450" w:lineRule="atLeast"/>
              <w:ind w:firstLine="300"/>
              <w:jc w:val="center"/>
              <w:rPr>
                <w:rFonts w:ascii="微软雅黑" w:eastAsia="微软雅黑" w:hAnsi="微软雅黑" w:cs="宋体"/>
                <w:color w:val="333333"/>
                <w:kern w:val="0"/>
                <w:sz w:val="32"/>
                <w:szCs w:val="32"/>
              </w:rPr>
            </w:pPr>
            <w:r w:rsidRPr="00FD65A4">
              <w:rPr>
                <w:rFonts w:ascii="微软雅黑" w:eastAsia="微软雅黑" w:hAnsi="微软雅黑" w:cs="宋体" w:hint="eastAsia"/>
                <w:color w:val="333333"/>
                <w:kern w:val="0"/>
                <w:sz w:val="32"/>
                <w:szCs w:val="32"/>
              </w:rPr>
              <w:t>湘教工委发〔2019〕3号</w:t>
            </w:r>
          </w:p>
          <w:p w:rsidR="00FD65A4" w:rsidRPr="00FD65A4" w:rsidRDefault="00FD65A4" w:rsidP="00FD65A4">
            <w:pPr>
              <w:widowControl/>
              <w:spacing w:line="450" w:lineRule="atLeast"/>
              <w:ind w:firstLine="300"/>
              <w:jc w:val="center"/>
              <w:rPr>
                <w:rFonts w:ascii="微软雅黑" w:eastAsia="微软雅黑" w:hAnsi="微软雅黑" w:cs="宋体"/>
                <w:color w:val="333333"/>
                <w:kern w:val="0"/>
                <w:sz w:val="32"/>
                <w:szCs w:val="32"/>
              </w:rPr>
            </w:pPr>
            <w:r w:rsidRPr="00FD65A4">
              <w:rPr>
                <w:rFonts w:ascii="微软雅黑" w:eastAsia="微软雅黑" w:hAnsi="微软雅黑" w:cs="宋体" w:hint="eastAsia"/>
                <w:color w:val="333333"/>
                <w:kern w:val="0"/>
                <w:sz w:val="32"/>
                <w:szCs w:val="32"/>
              </w:rPr>
              <w:t> </w:t>
            </w:r>
          </w:p>
        </w:tc>
      </w:tr>
      <w:tr w:rsidR="00FD65A4" w:rsidRPr="00FD65A4" w:rsidTr="00FD65A4">
        <w:trPr>
          <w:jc w:val="center"/>
        </w:trPr>
        <w:tc>
          <w:tcPr>
            <w:tcW w:w="0" w:type="auto"/>
            <w:vAlign w:val="center"/>
            <w:hideMark/>
          </w:tcPr>
          <w:p w:rsidR="00FD65A4" w:rsidRPr="00FD65A4" w:rsidRDefault="00FD65A4" w:rsidP="00FD65A4">
            <w:pPr>
              <w:widowControl/>
              <w:spacing w:line="600" w:lineRule="atLeast"/>
              <w:ind w:firstLine="300"/>
              <w:jc w:val="center"/>
              <w:rPr>
                <w:rFonts w:hAnsi="微软雅黑" w:cs="宋体"/>
                <w:color w:val="333333"/>
                <w:kern w:val="0"/>
                <w:sz w:val="44"/>
                <w:szCs w:val="44"/>
              </w:rPr>
            </w:pPr>
            <w:r w:rsidRPr="00FD65A4">
              <w:rPr>
                <w:rFonts w:ascii="宋体" w:eastAsia="宋体" w:hAnsi="宋体" w:cs="宋体" w:hint="eastAsia"/>
                <w:b/>
                <w:bCs/>
                <w:color w:val="333333"/>
                <w:kern w:val="0"/>
                <w:sz w:val="44"/>
              </w:rPr>
              <w:t>印发《关于实施湖南省高校思想政治</w:t>
            </w:r>
          </w:p>
          <w:p w:rsidR="00FD65A4" w:rsidRPr="00FD65A4" w:rsidRDefault="00FD65A4" w:rsidP="00FD65A4">
            <w:pPr>
              <w:widowControl/>
              <w:spacing w:line="600" w:lineRule="atLeast"/>
              <w:ind w:firstLine="300"/>
              <w:jc w:val="center"/>
              <w:rPr>
                <w:rFonts w:ascii="微软雅黑" w:eastAsia="微软雅黑" w:hAnsi="微软雅黑" w:cs="宋体"/>
                <w:color w:val="333333"/>
                <w:kern w:val="0"/>
                <w:sz w:val="32"/>
                <w:szCs w:val="32"/>
              </w:rPr>
            </w:pPr>
            <w:r w:rsidRPr="00FD65A4">
              <w:rPr>
                <w:rFonts w:ascii="宋体" w:eastAsia="宋体" w:hAnsi="宋体" w:cs="宋体" w:hint="eastAsia"/>
                <w:b/>
                <w:bCs/>
                <w:color w:val="333333"/>
                <w:kern w:val="0"/>
                <w:sz w:val="44"/>
              </w:rPr>
              <w:t>工作质量提升工程的意见》的通知</w:t>
            </w:r>
          </w:p>
        </w:tc>
      </w:tr>
      <w:tr w:rsidR="00FD65A4" w:rsidRPr="00FD65A4" w:rsidTr="00FD65A4">
        <w:trPr>
          <w:jc w:val="center"/>
        </w:trPr>
        <w:tc>
          <w:tcPr>
            <w:tcW w:w="0" w:type="auto"/>
            <w:vAlign w:val="center"/>
            <w:hideMark/>
          </w:tcPr>
          <w:p w:rsidR="00FD65A4" w:rsidRPr="00FD65A4" w:rsidRDefault="00FD65A4" w:rsidP="00FD65A4">
            <w:pPr>
              <w:widowControl/>
              <w:spacing w:line="450" w:lineRule="atLeast"/>
              <w:ind w:firstLine="300"/>
              <w:jc w:val="left"/>
              <w:rPr>
                <w:rFonts w:ascii="微软雅黑" w:eastAsia="微软雅黑" w:hAnsi="微软雅黑" w:cs="宋体"/>
                <w:color w:val="333333"/>
                <w:kern w:val="0"/>
                <w:sz w:val="32"/>
                <w:szCs w:val="32"/>
              </w:rPr>
            </w:pPr>
            <w:r w:rsidRPr="00FD65A4">
              <w:rPr>
                <w:rFonts w:ascii="微软雅黑" w:eastAsia="微软雅黑" w:hAnsi="微软雅黑" w:cs="宋体" w:hint="eastAsia"/>
                <w:color w:val="333333"/>
                <w:kern w:val="0"/>
                <w:sz w:val="32"/>
                <w:szCs w:val="32"/>
              </w:rPr>
              <w:t>    </w:t>
            </w:r>
          </w:p>
          <w:p w:rsidR="00FD65A4" w:rsidRPr="00FD65A4" w:rsidRDefault="00FD65A4" w:rsidP="00FD65A4">
            <w:pPr>
              <w:widowControl/>
              <w:spacing w:line="600" w:lineRule="atLeast"/>
              <w:ind w:firstLine="300"/>
              <w:jc w:val="left"/>
              <w:rPr>
                <w:rFonts w:ascii="微软雅黑" w:eastAsia="微软雅黑" w:hAnsi="微软雅黑" w:cs="宋体"/>
                <w:color w:val="333333"/>
                <w:kern w:val="0"/>
                <w:sz w:val="32"/>
                <w:szCs w:val="32"/>
              </w:rPr>
            </w:pPr>
            <w:r w:rsidRPr="00FD65A4">
              <w:rPr>
                <w:rFonts w:hAnsi="微软雅黑" w:cs="宋体" w:hint="eastAsia"/>
                <w:color w:val="333333"/>
                <w:kern w:val="0"/>
                <w:sz w:val="32"/>
                <w:szCs w:val="32"/>
              </w:rPr>
              <w:t>各普通高校：</w:t>
            </w:r>
          </w:p>
          <w:p w:rsidR="00FD65A4" w:rsidRPr="00FD65A4" w:rsidRDefault="00FD65A4" w:rsidP="00FD65A4">
            <w:pPr>
              <w:widowControl/>
              <w:spacing w:line="600" w:lineRule="atLeast"/>
              <w:ind w:firstLine="645"/>
              <w:jc w:val="left"/>
              <w:rPr>
                <w:rFonts w:ascii="微软雅黑" w:eastAsia="微软雅黑" w:hAnsi="微软雅黑" w:cs="宋体"/>
                <w:color w:val="333333"/>
                <w:kern w:val="0"/>
                <w:sz w:val="32"/>
                <w:szCs w:val="32"/>
              </w:rPr>
            </w:pPr>
            <w:r w:rsidRPr="00FD65A4">
              <w:rPr>
                <w:rFonts w:hAnsi="微软雅黑" w:cs="宋体" w:hint="eastAsia"/>
                <w:color w:val="333333"/>
                <w:kern w:val="0"/>
                <w:sz w:val="32"/>
                <w:szCs w:val="32"/>
              </w:rPr>
              <w:t>《关于实施湖南省高校思想政治工作质量提升工程的意见》已经厅党组会议研究通过。现印发给你们，请结合实际认真贯彻执行。有关落实情况，请及时报告省委教育工委宣传部。</w:t>
            </w:r>
          </w:p>
          <w:p w:rsidR="00FD65A4" w:rsidRDefault="00FD65A4" w:rsidP="00FD65A4">
            <w:pPr>
              <w:widowControl/>
              <w:spacing w:line="600" w:lineRule="atLeast"/>
              <w:ind w:firstLine="300"/>
              <w:jc w:val="center"/>
              <w:rPr>
                <w:rFonts w:hAnsi="微软雅黑" w:cs="宋体"/>
                <w:color w:val="333333"/>
                <w:kern w:val="0"/>
                <w:sz w:val="32"/>
                <w:szCs w:val="32"/>
              </w:rPr>
            </w:pPr>
          </w:p>
          <w:p w:rsidR="00FD65A4" w:rsidRDefault="00FD65A4" w:rsidP="00FD65A4">
            <w:pPr>
              <w:widowControl/>
              <w:spacing w:line="600" w:lineRule="atLeast"/>
              <w:ind w:firstLine="300"/>
              <w:jc w:val="center"/>
              <w:rPr>
                <w:rFonts w:hAnsi="微软雅黑" w:cs="宋体"/>
                <w:color w:val="333333"/>
                <w:kern w:val="0"/>
                <w:sz w:val="32"/>
                <w:szCs w:val="32"/>
              </w:rPr>
            </w:pPr>
          </w:p>
          <w:p w:rsidR="00FD65A4" w:rsidRDefault="00FD65A4" w:rsidP="00FD65A4">
            <w:pPr>
              <w:widowControl/>
              <w:spacing w:line="600" w:lineRule="atLeast"/>
              <w:ind w:firstLine="300"/>
              <w:jc w:val="center"/>
              <w:rPr>
                <w:rFonts w:hAnsi="微软雅黑" w:cs="宋体"/>
                <w:color w:val="333333"/>
                <w:kern w:val="0"/>
                <w:sz w:val="32"/>
                <w:szCs w:val="32"/>
              </w:rPr>
            </w:pPr>
          </w:p>
          <w:p w:rsidR="00FD65A4" w:rsidRPr="00FD65A4" w:rsidRDefault="00FD65A4" w:rsidP="00FD65A4">
            <w:pPr>
              <w:widowControl/>
              <w:spacing w:line="600" w:lineRule="atLeast"/>
              <w:ind w:firstLine="300"/>
              <w:jc w:val="center"/>
              <w:rPr>
                <w:rFonts w:ascii="微软雅黑" w:eastAsia="微软雅黑" w:hAnsi="微软雅黑" w:cs="宋体"/>
                <w:color w:val="333333"/>
                <w:kern w:val="0"/>
                <w:sz w:val="32"/>
                <w:szCs w:val="32"/>
              </w:rPr>
            </w:pPr>
            <w:r w:rsidRPr="00FD65A4">
              <w:rPr>
                <w:rFonts w:hAnsi="微软雅黑" w:cs="宋体" w:hint="eastAsia"/>
                <w:color w:val="333333"/>
                <w:kern w:val="0"/>
                <w:sz w:val="32"/>
                <w:szCs w:val="32"/>
              </w:rPr>
              <w:t xml:space="preserve">中共湖南省委教育工作委员会 </w:t>
            </w:r>
            <w:r w:rsidRPr="00FD65A4">
              <w:rPr>
                <w:rFonts w:hAnsi="微软雅黑" w:cs="宋体" w:hint="eastAsia"/>
                <w:color w:val="333333"/>
                <w:kern w:val="0"/>
                <w:sz w:val="32"/>
                <w:szCs w:val="32"/>
              </w:rPr>
              <w:t> </w:t>
            </w:r>
            <w:r w:rsidRPr="00FD65A4">
              <w:rPr>
                <w:rFonts w:hAnsi="微软雅黑" w:cs="宋体" w:hint="eastAsia"/>
                <w:color w:val="333333"/>
                <w:kern w:val="0"/>
                <w:sz w:val="32"/>
                <w:szCs w:val="32"/>
              </w:rPr>
              <w:t xml:space="preserve"> 湖南省教育厅</w:t>
            </w:r>
          </w:p>
          <w:p w:rsidR="00FD65A4" w:rsidRPr="00FD65A4" w:rsidRDefault="00FD65A4" w:rsidP="00FD65A4">
            <w:pPr>
              <w:widowControl/>
              <w:spacing w:line="600" w:lineRule="atLeast"/>
              <w:ind w:firstLine="1275"/>
              <w:jc w:val="center"/>
              <w:rPr>
                <w:rFonts w:ascii="微软雅黑" w:eastAsia="微软雅黑" w:hAnsi="微软雅黑" w:cs="宋体"/>
                <w:color w:val="333333"/>
                <w:kern w:val="0"/>
                <w:sz w:val="32"/>
                <w:szCs w:val="32"/>
              </w:rPr>
            </w:pPr>
            <w:r w:rsidRPr="00FD65A4">
              <w:rPr>
                <w:rFonts w:hAnsi="微软雅黑" w:cs="宋体" w:hint="eastAsia"/>
                <w:color w:val="333333"/>
                <w:kern w:val="0"/>
                <w:sz w:val="32"/>
                <w:szCs w:val="32"/>
              </w:rPr>
              <w:t>2019年4月30日</w:t>
            </w:r>
          </w:p>
          <w:p w:rsidR="00FD65A4" w:rsidRPr="00FD65A4" w:rsidRDefault="00FD65A4" w:rsidP="00FD65A4">
            <w:pPr>
              <w:widowControl/>
              <w:spacing w:line="600" w:lineRule="atLeast"/>
              <w:ind w:firstLine="1275"/>
              <w:jc w:val="left"/>
              <w:rPr>
                <w:rFonts w:ascii="微软雅黑" w:eastAsia="微软雅黑" w:hAnsi="微软雅黑" w:cs="宋体"/>
                <w:color w:val="333333"/>
                <w:kern w:val="0"/>
                <w:sz w:val="32"/>
                <w:szCs w:val="32"/>
              </w:rPr>
            </w:pPr>
          </w:p>
          <w:p w:rsidR="00FD65A4" w:rsidRPr="00FD65A4" w:rsidRDefault="00FD65A4" w:rsidP="00FD65A4">
            <w:pPr>
              <w:widowControl/>
              <w:spacing w:line="600" w:lineRule="atLeast"/>
              <w:ind w:firstLine="1275"/>
              <w:jc w:val="left"/>
              <w:rPr>
                <w:rFonts w:ascii="微软雅黑" w:eastAsia="微软雅黑" w:hAnsi="微软雅黑" w:cs="宋体"/>
                <w:color w:val="333333"/>
                <w:kern w:val="0"/>
                <w:sz w:val="32"/>
                <w:szCs w:val="32"/>
              </w:rPr>
            </w:pPr>
            <w:r w:rsidRPr="00FD65A4">
              <w:rPr>
                <w:rFonts w:ascii="微软雅黑" w:eastAsia="微软雅黑" w:hAnsi="微软雅黑" w:cs="宋体" w:hint="eastAsia"/>
                <w:color w:val="333333"/>
                <w:kern w:val="0"/>
                <w:sz w:val="32"/>
                <w:szCs w:val="32"/>
              </w:rPr>
              <w:t> </w:t>
            </w:r>
          </w:p>
          <w:p w:rsidR="00FD65A4" w:rsidRPr="00FD65A4" w:rsidRDefault="00FD65A4" w:rsidP="00FD65A4">
            <w:pPr>
              <w:widowControl/>
              <w:spacing w:line="570" w:lineRule="atLeast"/>
              <w:ind w:firstLine="300"/>
              <w:jc w:val="center"/>
              <w:rPr>
                <w:rFonts w:ascii="微软雅黑" w:eastAsia="微软雅黑" w:hAnsi="微软雅黑" w:cs="宋体"/>
                <w:color w:val="333333"/>
                <w:kern w:val="0"/>
                <w:sz w:val="32"/>
                <w:szCs w:val="32"/>
              </w:rPr>
            </w:pPr>
            <w:r w:rsidRPr="00FD65A4">
              <w:rPr>
                <w:rFonts w:ascii="方正小标宋简体" w:eastAsia="方正小标宋简体" w:hAnsi="微软雅黑" w:cs="宋体" w:hint="eastAsia"/>
                <w:color w:val="333333"/>
                <w:kern w:val="0"/>
                <w:sz w:val="44"/>
                <w:szCs w:val="44"/>
              </w:rPr>
              <w:lastRenderedPageBreak/>
              <w:t>关于实施湖南省高校思想政治工作质量提升工程的意见</w:t>
            </w:r>
          </w:p>
          <w:p w:rsidR="00FD65A4" w:rsidRPr="00FD65A4" w:rsidRDefault="00FD65A4" w:rsidP="00FD65A4">
            <w:pPr>
              <w:widowControl/>
              <w:spacing w:line="570" w:lineRule="atLeast"/>
              <w:ind w:firstLine="300"/>
              <w:jc w:val="left"/>
              <w:rPr>
                <w:rFonts w:ascii="微软雅黑" w:eastAsia="微软雅黑" w:hAnsi="微软雅黑" w:cs="宋体"/>
                <w:color w:val="333333"/>
                <w:kern w:val="0"/>
                <w:sz w:val="32"/>
                <w:szCs w:val="32"/>
              </w:rPr>
            </w:pPr>
          </w:p>
          <w:p w:rsidR="00FD65A4" w:rsidRPr="00FD65A4" w:rsidRDefault="00FD65A4" w:rsidP="00FD65A4">
            <w:pPr>
              <w:widowControl/>
              <w:spacing w:line="570" w:lineRule="atLeast"/>
              <w:ind w:firstLine="645"/>
              <w:rPr>
                <w:rFonts w:ascii="微软雅黑" w:eastAsia="微软雅黑" w:hAnsi="微软雅黑" w:cs="宋体"/>
                <w:color w:val="333333"/>
                <w:kern w:val="0"/>
                <w:sz w:val="32"/>
                <w:szCs w:val="32"/>
              </w:rPr>
            </w:pPr>
            <w:r w:rsidRPr="00FD65A4">
              <w:rPr>
                <w:rFonts w:hAnsi="微软雅黑" w:cs="宋体" w:hint="eastAsia"/>
                <w:color w:val="333333"/>
                <w:kern w:val="0"/>
                <w:sz w:val="32"/>
                <w:szCs w:val="32"/>
              </w:rPr>
              <w:t>为认真学习贯彻习近平新时代中国特色社会主义思想和党的十九大精神，进一步把贯彻落实全国教育大会、全国高校思想政治工作会议、学校思想政治理论课教师座谈会和全省教育大会、全省高校思想政治工作会议精神引向深入，</w:t>
            </w:r>
            <w:r w:rsidRPr="00FD65A4">
              <w:rPr>
                <w:rFonts w:hAnsi="微软雅黑" w:cs="宋体" w:hint="eastAsia"/>
                <w:color w:val="C00000"/>
                <w:kern w:val="0"/>
                <w:sz w:val="32"/>
                <w:szCs w:val="32"/>
              </w:rPr>
              <w:t>推进“三全育人”综合改革试点省建设，</w:t>
            </w:r>
            <w:r w:rsidRPr="00FD65A4">
              <w:rPr>
                <w:rFonts w:hAnsi="微软雅黑" w:cs="宋体" w:hint="eastAsia"/>
                <w:color w:val="333333"/>
                <w:kern w:val="0"/>
                <w:sz w:val="32"/>
                <w:szCs w:val="32"/>
              </w:rPr>
              <w:t>根据中共中央、国务院《关于加强和改进新形势下高校思想政治工作的意见》和湖南省委、省政府《关于加强和改进新形势下高校思想政治工作的实施意见》有关精神，按照教育部党组《高校思想政治工作质量提升工程实施纲要》要求，经研究，决定实施湖南省高校思想政治工作质量提升工程，现提出如下意见。</w:t>
            </w:r>
          </w:p>
          <w:p w:rsidR="00FD65A4" w:rsidRPr="00FD65A4" w:rsidRDefault="00FD65A4" w:rsidP="00FD65A4">
            <w:pPr>
              <w:widowControl/>
              <w:spacing w:line="570" w:lineRule="atLeast"/>
              <w:ind w:firstLine="645"/>
              <w:rPr>
                <w:rFonts w:ascii="微软雅黑" w:eastAsia="微软雅黑" w:hAnsi="微软雅黑" w:cs="宋体"/>
                <w:color w:val="333333"/>
                <w:kern w:val="0"/>
                <w:sz w:val="32"/>
                <w:szCs w:val="32"/>
              </w:rPr>
            </w:pPr>
            <w:r w:rsidRPr="00FD65A4">
              <w:rPr>
                <w:rFonts w:hAnsi="微软雅黑" w:cs="宋体" w:hint="eastAsia"/>
                <w:color w:val="333333"/>
                <w:kern w:val="0"/>
                <w:sz w:val="36"/>
                <w:szCs w:val="36"/>
              </w:rPr>
              <w:t>一、指导思想</w:t>
            </w:r>
          </w:p>
          <w:p w:rsidR="00FD65A4" w:rsidRPr="00FD65A4" w:rsidRDefault="00FD65A4" w:rsidP="00FD65A4">
            <w:pPr>
              <w:widowControl/>
              <w:spacing w:line="570" w:lineRule="atLeast"/>
              <w:ind w:firstLine="645"/>
              <w:rPr>
                <w:rFonts w:ascii="微软雅黑" w:eastAsia="微软雅黑" w:hAnsi="微软雅黑" w:cs="宋体"/>
                <w:color w:val="333333"/>
                <w:kern w:val="0"/>
                <w:sz w:val="32"/>
                <w:szCs w:val="32"/>
              </w:rPr>
            </w:pPr>
            <w:r w:rsidRPr="00FD65A4">
              <w:rPr>
                <w:rFonts w:hAnsi="微软雅黑" w:cs="宋体" w:hint="eastAsia"/>
                <w:color w:val="333333"/>
                <w:kern w:val="0"/>
                <w:sz w:val="32"/>
                <w:szCs w:val="32"/>
              </w:rPr>
              <w:t>坚持以习近平新时代中国特色社会主义思想为指导，紧紧围绕统筹推进“五位一体”总体布局和协调推进“四个全面”战略布局，坚持和加强党的全面领导，充分发挥中国特色社会主义教育的育人优势，</w:t>
            </w:r>
            <w:r w:rsidRPr="00FD65A4">
              <w:rPr>
                <w:rFonts w:hAnsi="微软雅黑" w:cs="宋体" w:hint="eastAsia"/>
                <w:color w:val="C00000"/>
                <w:kern w:val="0"/>
                <w:sz w:val="32"/>
                <w:szCs w:val="32"/>
              </w:rPr>
              <w:t>坚持“六个下功夫”，</w:t>
            </w:r>
            <w:r w:rsidRPr="00FD65A4">
              <w:rPr>
                <w:rFonts w:hAnsi="微软雅黑" w:cs="宋体" w:hint="eastAsia"/>
                <w:color w:val="333333"/>
                <w:kern w:val="0"/>
                <w:sz w:val="32"/>
                <w:szCs w:val="32"/>
              </w:rPr>
              <w:t>以立德树人为根本，以理想信念教育为核心，以社会主义核心价值观为引领，以全面提高人才培养能力为关键，强化基础、突出重点、建立规范、落实责任，</w:t>
            </w:r>
            <w:r w:rsidRPr="00FD65A4">
              <w:rPr>
                <w:rFonts w:hAnsi="微软雅黑" w:cs="宋体" w:hint="eastAsia"/>
                <w:color w:val="C00000"/>
                <w:kern w:val="0"/>
                <w:sz w:val="32"/>
                <w:szCs w:val="32"/>
              </w:rPr>
              <w:t>一体化构建内容完善、标准健全、运行科学、保障有力、成效显著的高校思想政治工作</w:t>
            </w:r>
            <w:r w:rsidRPr="00FD65A4">
              <w:rPr>
                <w:rFonts w:hAnsi="微软雅黑" w:cs="宋体" w:hint="eastAsia"/>
                <w:color w:val="C00000"/>
                <w:kern w:val="0"/>
                <w:sz w:val="32"/>
                <w:szCs w:val="32"/>
              </w:rPr>
              <w:lastRenderedPageBreak/>
              <w:t>质量体系</w:t>
            </w:r>
            <w:r w:rsidRPr="00FD65A4">
              <w:rPr>
                <w:rFonts w:hAnsi="微软雅黑" w:cs="宋体" w:hint="eastAsia"/>
                <w:color w:val="333333"/>
                <w:kern w:val="0"/>
                <w:sz w:val="32"/>
                <w:szCs w:val="32"/>
              </w:rPr>
              <w:t>，形成全员全过程全方位育人格局，切实提高工作亲和力和针对性，</w:t>
            </w:r>
            <w:r w:rsidRPr="00FD65A4">
              <w:rPr>
                <w:rFonts w:hAnsi="微软雅黑" w:cs="宋体" w:hint="eastAsia"/>
                <w:color w:val="C00000"/>
                <w:kern w:val="0"/>
                <w:sz w:val="32"/>
                <w:szCs w:val="32"/>
              </w:rPr>
              <w:t>着力培养德智体美劳全面发展的社会主义建设者和接班人，着力培养担当民族复兴大任的时代新人，</w:t>
            </w:r>
            <w:r w:rsidRPr="00FD65A4">
              <w:rPr>
                <w:rFonts w:hAnsi="微软雅黑" w:cs="宋体" w:hint="eastAsia"/>
                <w:color w:val="333333"/>
                <w:kern w:val="0"/>
                <w:sz w:val="32"/>
                <w:szCs w:val="32"/>
              </w:rPr>
              <w:t>不断开创新时代高校思想政治工作新局面，为建设富饶美丽幸福新湖南、实现中华民族伟大复兴中国梦贡献力量。</w:t>
            </w:r>
          </w:p>
          <w:p w:rsidR="00FD65A4" w:rsidRPr="00FD65A4" w:rsidRDefault="00FD65A4" w:rsidP="00FD65A4">
            <w:pPr>
              <w:widowControl/>
              <w:shd w:val="clear" w:color="auto" w:fill="FFFFFF"/>
              <w:spacing w:line="570" w:lineRule="atLeast"/>
              <w:ind w:firstLine="645"/>
              <w:jc w:val="left"/>
              <w:rPr>
                <w:rFonts w:ascii="微软雅黑" w:eastAsia="微软雅黑" w:hAnsi="微软雅黑" w:cs="宋体"/>
                <w:color w:val="333333"/>
                <w:kern w:val="0"/>
                <w:sz w:val="32"/>
                <w:szCs w:val="32"/>
              </w:rPr>
            </w:pPr>
            <w:r w:rsidRPr="00FD65A4">
              <w:rPr>
                <w:rFonts w:hAnsi="微软雅黑" w:cs="宋体" w:hint="eastAsia"/>
                <w:color w:val="333333"/>
                <w:kern w:val="0"/>
                <w:sz w:val="36"/>
                <w:szCs w:val="36"/>
              </w:rPr>
              <w:t>二、建设内容</w:t>
            </w:r>
          </w:p>
          <w:p w:rsidR="00FD65A4" w:rsidRPr="00FD65A4" w:rsidRDefault="00FD65A4" w:rsidP="00FD65A4">
            <w:pPr>
              <w:widowControl/>
              <w:shd w:val="clear" w:color="auto" w:fill="FFFFFF"/>
              <w:spacing w:line="570" w:lineRule="atLeast"/>
              <w:ind w:firstLine="630"/>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1．坚持协同发力，统筹推进课程育人。</w:t>
            </w:r>
            <w:r w:rsidRPr="00FD65A4">
              <w:rPr>
                <w:rFonts w:hAnsi="微软雅黑" w:cs="宋体" w:hint="eastAsia"/>
                <w:color w:val="333333"/>
                <w:kern w:val="0"/>
                <w:sz w:val="32"/>
                <w:szCs w:val="32"/>
              </w:rPr>
              <w:t>深入推动习近平新时代中国特色社会主义思想进教材、进课堂、进头脑。按照</w:t>
            </w:r>
            <w:r w:rsidRPr="00FD65A4">
              <w:rPr>
                <w:rFonts w:hAnsi="微软雅黑" w:cs="宋体" w:hint="eastAsia"/>
                <w:color w:val="C00000"/>
                <w:kern w:val="0"/>
                <w:sz w:val="32"/>
                <w:szCs w:val="32"/>
              </w:rPr>
              <w:t>“八个相统一”</w:t>
            </w:r>
            <w:r w:rsidRPr="00FD65A4">
              <w:rPr>
                <w:rFonts w:hAnsi="微软雅黑" w:cs="宋体" w:hint="eastAsia"/>
                <w:color w:val="333333"/>
                <w:kern w:val="0"/>
                <w:sz w:val="32"/>
                <w:szCs w:val="32"/>
              </w:rPr>
              <w:t>的要求，推动思政课改革创新，</w:t>
            </w:r>
            <w:r w:rsidRPr="00FD65A4">
              <w:rPr>
                <w:rFonts w:hAnsi="微软雅黑" w:cs="宋体" w:hint="eastAsia"/>
                <w:color w:val="C00000"/>
                <w:kern w:val="0"/>
                <w:sz w:val="32"/>
                <w:szCs w:val="32"/>
              </w:rPr>
              <w:t>遴选一批思政课精品课程、精品课堂、精品课件</w:t>
            </w:r>
            <w:r w:rsidRPr="00FD65A4">
              <w:rPr>
                <w:rFonts w:hAnsi="微软雅黑" w:cs="宋体" w:hint="eastAsia"/>
                <w:color w:val="333333"/>
                <w:kern w:val="0"/>
                <w:sz w:val="32"/>
                <w:szCs w:val="32"/>
              </w:rPr>
              <w:t>，</w:t>
            </w:r>
            <w:r w:rsidRPr="00FD65A4">
              <w:rPr>
                <w:rFonts w:hAnsi="微软雅黑" w:cs="宋体" w:hint="eastAsia"/>
                <w:color w:val="C00000"/>
                <w:kern w:val="0"/>
                <w:sz w:val="32"/>
                <w:szCs w:val="32"/>
              </w:rPr>
              <w:t>培育和推广一批思政课特色教学方法，推广共享优质教学资源</w:t>
            </w:r>
            <w:r w:rsidRPr="00FD65A4">
              <w:rPr>
                <w:rFonts w:hAnsi="微软雅黑" w:cs="宋体" w:hint="eastAsia"/>
                <w:color w:val="333333"/>
                <w:kern w:val="0"/>
                <w:sz w:val="32"/>
                <w:szCs w:val="32"/>
              </w:rPr>
              <w:t>，打好提高高校思政课质量和水平攻坚战。</w:t>
            </w:r>
            <w:r w:rsidRPr="00FD65A4">
              <w:rPr>
                <w:rFonts w:hAnsi="微软雅黑" w:cs="宋体" w:hint="eastAsia"/>
                <w:color w:val="C00000"/>
                <w:kern w:val="0"/>
                <w:sz w:val="32"/>
                <w:szCs w:val="32"/>
              </w:rPr>
              <w:t>大力推动以“课程思政”为目标的课堂教学改革，梳理各门专业课程所蕴含的思想政治教育元素和所承载的思想政治教育功能。推出一批育人效果显著的精品专业课程，打造一批课程思政示范课堂，选树一批课程思政优秀教师，</w:t>
            </w:r>
            <w:r w:rsidRPr="00FD65A4">
              <w:rPr>
                <w:rFonts w:hAnsi="微软雅黑" w:cs="宋体" w:hint="eastAsia"/>
                <w:color w:val="333333"/>
                <w:kern w:val="0"/>
                <w:sz w:val="32"/>
                <w:szCs w:val="32"/>
              </w:rPr>
              <w:t>形成专业课、思政课紧密结合，同行同向的育人格局。</w:t>
            </w:r>
          </w:p>
          <w:p w:rsidR="00FD65A4" w:rsidRPr="00FD65A4" w:rsidRDefault="00FD65A4" w:rsidP="00FD65A4">
            <w:pPr>
              <w:widowControl/>
              <w:shd w:val="clear" w:color="auto" w:fill="FFFFFF"/>
              <w:spacing w:line="570" w:lineRule="atLeast"/>
              <w:ind w:firstLine="630"/>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2．坚持科教融合，着力加强科研育人。</w:t>
            </w:r>
            <w:r w:rsidRPr="00FD65A4">
              <w:rPr>
                <w:rFonts w:hAnsi="微软雅黑" w:cs="宋体" w:hint="eastAsia"/>
                <w:color w:val="333333"/>
                <w:kern w:val="0"/>
                <w:sz w:val="32"/>
                <w:szCs w:val="32"/>
              </w:rPr>
              <w:t>优化科研环节和程序，完善科研评价标准，改进学术评价方法，促进成果转化应用。落实清理“唯论文、唯帽子、唯职称、唯学历、唯奖项”专项行动。加强学术规范和学术道德教育，</w:t>
            </w:r>
            <w:r w:rsidRPr="00FD65A4">
              <w:rPr>
                <w:rFonts w:hAnsi="微软雅黑" w:cs="宋体" w:hint="eastAsia"/>
                <w:color w:val="C00000"/>
                <w:kern w:val="0"/>
                <w:sz w:val="32"/>
                <w:szCs w:val="32"/>
              </w:rPr>
              <w:t>构建集教育、预防、监督、惩治于一体的学术诚信体系。</w:t>
            </w:r>
            <w:r w:rsidRPr="00FD65A4">
              <w:rPr>
                <w:rFonts w:hAnsi="微软雅黑" w:cs="宋体" w:hint="eastAsia"/>
                <w:color w:val="333333"/>
                <w:kern w:val="0"/>
                <w:sz w:val="32"/>
                <w:szCs w:val="32"/>
              </w:rPr>
              <w:t>加强科研</w:t>
            </w:r>
            <w:r w:rsidRPr="00FD65A4">
              <w:rPr>
                <w:rFonts w:hAnsi="微软雅黑" w:cs="宋体" w:hint="eastAsia"/>
                <w:color w:val="333333"/>
                <w:kern w:val="0"/>
                <w:sz w:val="32"/>
                <w:szCs w:val="32"/>
              </w:rPr>
              <w:lastRenderedPageBreak/>
              <w:t>团队建设，</w:t>
            </w:r>
            <w:r w:rsidRPr="00FD65A4">
              <w:rPr>
                <w:rFonts w:hAnsi="微软雅黑" w:cs="宋体" w:hint="eastAsia"/>
                <w:color w:val="C00000"/>
                <w:kern w:val="0"/>
                <w:sz w:val="32"/>
                <w:szCs w:val="32"/>
              </w:rPr>
              <w:t>落实科研创新团队培育支持计划、科教协同育人计划、产学研合作协同育人计划等项目，培养选树一批科研育人示范项目和示范团队。</w:t>
            </w:r>
          </w:p>
          <w:p w:rsidR="00FD65A4" w:rsidRPr="00FD65A4" w:rsidRDefault="00FD65A4" w:rsidP="003A1EF6">
            <w:pPr>
              <w:widowControl/>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3．坚持知行合一，扎实推动实践育人。</w:t>
            </w:r>
            <w:r w:rsidRPr="00FD65A4">
              <w:rPr>
                <w:rFonts w:hAnsi="微软雅黑" w:cs="宋体" w:hint="eastAsia"/>
                <w:color w:val="333333"/>
                <w:kern w:val="0"/>
                <w:sz w:val="32"/>
                <w:szCs w:val="32"/>
              </w:rPr>
              <w:t>构建“党委统筹部署、政府扎实推动、社会广泛参与、高校着力实施”的</w:t>
            </w:r>
            <w:r w:rsidRPr="00FD65A4">
              <w:rPr>
                <w:rFonts w:hAnsi="微软雅黑" w:cs="宋体" w:hint="eastAsia"/>
                <w:color w:val="C00000"/>
                <w:kern w:val="0"/>
                <w:sz w:val="32"/>
                <w:szCs w:val="32"/>
              </w:rPr>
              <w:t>实践育人协同体系</w:t>
            </w:r>
            <w:r w:rsidRPr="00FD65A4">
              <w:rPr>
                <w:rFonts w:hAnsi="微软雅黑" w:cs="宋体" w:hint="eastAsia"/>
                <w:color w:val="333333"/>
                <w:kern w:val="0"/>
                <w:sz w:val="32"/>
                <w:szCs w:val="32"/>
              </w:rPr>
              <w:t>。</w:t>
            </w:r>
            <w:r w:rsidRPr="00FD65A4">
              <w:rPr>
                <w:rFonts w:hAnsi="微软雅黑" w:cs="宋体" w:hint="eastAsia"/>
                <w:color w:val="C00000"/>
                <w:kern w:val="0"/>
                <w:sz w:val="32"/>
                <w:szCs w:val="32"/>
              </w:rPr>
              <w:t>落实实践教学标准，原则上哲学社会科学类专业实践教学不少于总学分（学时）的15%，理工农医类专业不少于25%，高职高专类专业不少于50%，严格落实思政课实践教学本科2学分、专科1学分的要求。实施第二课堂成绩单制度。</w:t>
            </w:r>
            <w:r w:rsidRPr="00FD65A4">
              <w:rPr>
                <w:rFonts w:hAnsi="微软雅黑" w:cs="宋体" w:hint="eastAsia"/>
                <w:color w:val="333333"/>
                <w:kern w:val="0"/>
                <w:sz w:val="32"/>
                <w:szCs w:val="32"/>
              </w:rPr>
              <w:t>丰富实践内容，</w:t>
            </w:r>
            <w:r w:rsidRPr="00FD65A4">
              <w:rPr>
                <w:rFonts w:hAnsi="微软雅黑" w:cs="宋体" w:hint="eastAsia"/>
                <w:color w:val="C00000"/>
                <w:kern w:val="0"/>
                <w:sz w:val="32"/>
                <w:szCs w:val="32"/>
              </w:rPr>
              <w:t>组织实施好“牢记时代使命，书写人生华章”等新时代社会实践精品项目。</w:t>
            </w:r>
            <w:r w:rsidRPr="00FD65A4">
              <w:rPr>
                <w:rFonts w:hAnsi="微软雅黑" w:cs="宋体" w:hint="eastAsia"/>
                <w:color w:val="333333"/>
                <w:kern w:val="0"/>
                <w:sz w:val="32"/>
                <w:szCs w:val="32"/>
              </w:rPr>
              <w:t>拓展实践平台，推动实践育人与创新创业基地建设，</w:t>
            </w:r>
            <w:r w:rsidRPr="00FD65A4">
              <w:rPr>
                <w:rFonts w:hAnsi="微软雅黑" w:cs="宋体" w:hint="eastAsia"/>
                <w:color w:val="C00000"/>
                <w:kern w:val="0"/>
                <w:sz w:val="32"/>
                <w:szCs w:val="32"/>
              </w:rPr>
              <w:t>培育一批实践育人精品项目</w:t>
            </w:r>
            <w:r w:rsidRPr="00FD65A4">
              <w:rPr>
                <w:rFonts w:hAnsi="微软雅黑" w:cs="宋体" w:hint="eastAsia"/>
                <w:color w:val="333333"/>
                <w:kern w:val="0"/>
                <w:sz w:val="32"/>
                <w:szCs w:val="32"/>
              </w:rPr>
              <w:t>。</w:t>
            </w:r>
          </w:p>
          <w:p w:rsidR="00FD65A4" w:rsidRPr="00FD65A4" w:rsidRDefault="00FD65A4" w:rsidP="00FD65A4">
            <w:pPr>
              <w:widowControl/>
              <w:shd w:val="clear" w:color="auto" w:fill="FFFFFF"/>
              <w:spacing w:line="570" w:lineRule="atLeast"/>
              <w:ind w:firstLine="645"/>
              <w:jc w:val="left"/>
              <w:rPr>
                <w:rFonts w:hAnsi="微软雅黑" w:cs="宋体"/>
                <w:color w:val="C00000"/>
                <w:kern w:val="0"/>
                <w:sz w:val="32"/>
                <w:szCs w:val="32"/>
              </w:rPr>
            </w:pPr>
            <w:r w:rsidRPr="00FD65A4">
              <w:rPr>
                <w:rFonts w:hAnsi="宋体" w:cs="宋体" w:hint="eastAsia"/>
                <w:b/>
                <w:bCs/>
                <w:color w:val="333333"/>
                <w:kern w:val="0"/>
                <w:sz w:val="32"/>
              </w:rPr>
              <w:t>4．坚持以文化人，深入推进文化育人。</w:t>
            </w:r>
            <w:r w:rsidRPr="00FD65A4">
              <w:rPr>
                <w:rFonts w:hAnsi="微软雅黑" w:cs="宋体" w:hint="eastAsia"/>
                <w:color w:val="333333"/>
                <w:kern w:val="0"/>
                <w:sz w:val="32"/>
                <w:szCs w:val="32"/>
              </w:rPr>
              <w:t>深入开展中华优秀传统文化教育、社会主义先进文化教育和革命文化教育，</w:t>
            </w:r>
            <w:r w:rsidRPr="00FD65A4">
              <w:rPr>
                <w:rFonts w:hAnsi="微软雅黑" w:cs="宋体" w:hint="eastAsia"/>
                <w:color w:val="C00000"/>
                <w:kern w:val="0"/>
                <w:sz w:val="32"/>
                <w:szCs w:val="32"/>
              </w:rPr>
              <w:t>依托湖南红色资源大省、人文资源大省的优势，组织开展“传承红色基因、担当复兴重任”主题教育活动，鼓励高校组织大学生赴韶山及本省本地红色教育基地开展研学活动。</w:t>
            </w:r>
            <w:r w:rsidRPr="00FD65A4">
              <w:rPr>
                <w:rFonts w:hAnsi="微软雅黑" w:cs="宋体" w:hint="eastAsia"/>
                <w:color w:val="333333"/>
                <w:kern w:val="0"/>
                <w:sz w:val="32"/>
                <w:szCs w:val="32"/>
              </w:rPr>
              <w:t>发挥雷锋家乡学雷锋优势，持续开展“学雷锋志愿服务”“三下乡”等活动。大力繁荣校园文化，</w:t>
            </w:r>
            <w:r w:rsidRPr="00FD65A4">
              <w:rPr>
                <w:rFonts w:hAnsi="微软雅黑" w:cs="宋体" w:hint="eastAsia"/>
                <w:color w:val="C00000"/>
                <w:kern w:val="0"/>
                <w:sz w:val="32"/>
                <w:szCs w:val="32"/>
              </w:rPr>
              <w:t>推进“一校一品”校园文化建设，落实“高校原创文化经典推广行动计划”</w:t>
            </w:r>
            <w:r w:rsidRPr="00FD65A4">
              <w:rPr>
                <w:rFonts w:hAnsi="微软雅黑" w:cs="宋体" w:hint="eastAsia"/>
                <w:color w:val="333333"/>
                <w:kern w:val="0"/>
                <w:sz w:val="32"/>
                <w:szCs w:val="32"/>
              </w:rPr>
              <w:t>，</w:t>
            </w:r>
            <w:r w:rsidRPr="00FD65A4">
              <w:rPr>
                <w:rFonts w:hAnsi="微软雅黑" w:cs="宋体" w:hint="eastAsia"/>
                <w:color w:val="C00000"/>
                <w:kern w:val="0"/>
                <w:sz w:val="32"/>
                <w:szCs w:val="32"/>
              </w:rPr>
              <w:t>开展“我的中国梦”主题教育。推选展示一批高校校园文化</w:t>
            </w:r>
            <w:r w:rsidRPr="00FD65A4">
              <w:rPr>
                <w:rFonts w:hAnsi="微软雅黑" w:cs="宋体" w:hint="eastAsia"/>
                <w:color w:val="C00000"/>
                <w:kern w:val="0"/>
                <w:sz w:val="32"/>
                <w:szCs w:val="32"/>
              </w:rPr>
              <w:lastRenderedPageBreak/>
              <w:t>建设优秀成果。</w:t>
            </w:r>
          </w:p>
          <w:p w:rsidR="00FD65A4" w:rsidRPr="00FD65A4" w:rsidRDefault="00FD65A4" w:rsidP="003A1EF6">
            <w:pPr>
              <w:widowControl/>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5．坚持线上线下结合，创新推动网络育人。</w:t>
            </w:r>
            <w:r w:rsidRPr="00FD65A4">
              <w:rPr>
                <w:rFonts w:hAnsi="微软雅黑" w:cs="宋体" w:hint="eastAsia"/>
                <w:color w:val="333333"/>
                <w:kern w:val="0"/>
                <w:sz w:val="32"/>
                <w:szCs w:val="32"/>
              </w:rPr>
              <w:t>完善网络教育机制，推动高校媒体融合，</w:t>
            </w:r>
            <w:r w:rsidRPr="00FD65A4">
              <w:rPr>
                <w:rFonts w:hAnsi="微软雅黑" w:cs="宋体" w:hint="eastAsia"/>
                <w:color w:val="C00000"/>
                <w:kern w:val="0"/>
                <w:sz w:val="32"/>
                <w:szCs w:val="32"/>
              </w:rPr>
              <w:t>形成网络思政教育矩阵</w:t>
            </w:r>
            <w:r w:rsidRPr="00FD65A4">
              <w:rPr>
                <w:rFonts w:hAnsi="微软雅黑" w:cs="宋体" w:hint="eastAsia"/>
                <w:color w:val="333333"/>
                <w:kern w:val="0"/>
                <w:sz w:val="32"/>
                <w:szCs w:val="32"/>
              </w:rPr>
              <w:t>，提高网络育人整体合力。提高建网用网管网能力，</w:t>
            </w:r>
            <w:r w:rsidRPr="00FD65A4">
              <w:rPr>
                <w:rFonts w:hAnsi="微软雅黑" w:cs="宋体" w:hint="eastAsia"/>
                <w:color w:val="C00000"/>
                <w:kern w:val="0"/>
                <w:sz w:val="32"/>
                <w:szCs w:val="32"/>
              </w:rPr>
              <w:t>建立网络舆情监控、预警、应对和隐患排查化解机制</w:t>
            </w:r>
            <w:r w:rsidRPr="00FD65A4">
              <w:rPr>
                <w:rFonts w:hAnsi="微软雅黑" w:cs="宋体" w:hint="eastAsia"/>
                <w:color w:val="333333"/>
                <w:kern w:val="0"/>
                <w:sz w:val="32"/>
                <w:szCs w:val="32"/>
              </w:rPr>
              <w:t>。</w:t>
            </w:r>
            <w:r w:rsidRPr="00FD65A4">
              <w:rPr>
                <w:rFonts w:hAnsi="微软雅黑" w:cs="宋体" w:hint="eastAsia"/>
                <w:color w:val="C00000"/>
                <w:kern w:val="0"/>
                <w:sz w:val="32"/>
                <w:szCs w:val="32"/>
              </w:rPr>
              <w:t>按要求落实网络文化成果评价认证</w:t>
            </w:r>
            <w:r w:rsidRPr="00FD65A4">
              <w:rPr>
                <w:rFonts w:hAnsi="微软雅黑" w:cs="宋体" w:hint="eastAsia"/>
                <w:color w:val="333333"/>
                <w:kern w:val="0"/>
                <w:sz w:val="32"/>
                <w:szCs w:val="32"/>
              </w:rPr>
              <w:t>，将</w:t>
            </w:r>
            <w:r w:rsidRPr="00FD65A4">
              <w:rPr>
                <w:rFonts w:hAnsi="微软雅黑" w:cs="宋体" w:hint="eastAsia"/>
                <w:color w:val="C00000"/>
                <w:kern w:val="0"/>
                <w:sz w:val="32"/>
                <w:szCs w:val="32"/>
              </w:rPr>
              <w:t>优秀网络文化成果纳入高校科研成果统计、职务（职称）评聘和奖励范围</w:t>
            </w:r>
            <w:r w:rsidRPr="00FD65A4">
              <w:rPr>
                <w:rFonts w:hAnsi="微软雅黑" w:cs="宋体" w:hint="eastAsia"/>
                <w:color w:val="333333"/>
                <w:kern w:val="0"/>
                <w:sz w:val="32"/>
                <w:szCs w:val="32"/>
              </w:rPr>
              <w:t>。拓展网络育人平台，</w:t>
            </w:r>
            <w:r w:rsidRPr="00FD65A4">
              <w:rPr>
                <w:rFonts w:hAnsi="微软雅黑" w:cs="宋体" w:hint="eastAsia"/>
                <w:color w:val="C00000"/>
                <w:kern w:val="0"/>
                <w:sz w:val="32"/>
                <w:szCs w:val="32"/>
              </w:rPr>
              <w:t>建设好湖南省高校网络思想政治工作中心。</w:t>
            </w:r>
            <w:r w:rsidRPr="00FD65A4">
              <w:rPr>
                <w:rFonts w:hAnsi="微软雅黑" w:cs="宋体" w:hint="eastAsia"/>
                <w:color w:val="333333"/>
                <w:kern w:val="0"/>
                <w:sz w:val="32"/>
                <w:szCs w:val="32"/>
              </w:rPr>
              <w:t>支持和鼓励我省高校</w:t>
            </w:r>
            <w:r w:rsidRPr="00FD65A4">
              <w:rPr>
                <w:rFonts w:hAnsi="微软雅黑" w:cs="宋体" w:hint="eastAsia"/>
                <w:color w:val="C00000"/>
                <w:kern w:val="0"/>
                <w:sz w:val="32"/>
                <w:szCs w:val="32"/>
              </w:rPr>
              <w:t>积极融入全国高校校园网站联盟</w:t>
            </w:r>
            <w:r w:rsidRPr="00FD65A4">
              <w:rPr>
                <w:rFonts w:hAnsi="微软雅黑" w:cs="宋体" w:hint="eastAsia"/>
                <w:color w:val="333333"/>
                <w:kern w:val="0"/>
                <w:sz w:val="32"/>
                <w:szCs w:val="32"/>
              </w:rPr>
              <w:t>，</w:t>
            </w:r>
            <w:r w:rsidRPr="00FD65A4">
              <w:rPr>
                <w:rFonts w:hAnsi="微软雅黑" w:cs="宋体" w:hint="eastAsia"/>
                <w:color w:val="C00000"/>
                <w:kern w:val="0"/>
                <w:sz w:val="32"/>
                <w:szCs w:val="32"/>
              </w:rPr>
              <w:t>推动“易班”和中国大学生在线共建。开展“一节一推选”等网络文化建设活动。</w:t>
            </w:r>
          </w:p>
          <w:p w:rsidR="00FD65A4" w:rsidRPr="00FD65A4" w:rsidRDefault="00FD65A4" w:rsidP="00FD65A4">
            <w:pPr>
              <w:widowControl/>
              <w:shd w:val="clear" w:color="auto" w:fill="FFFFFF"/>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6．坚持人文关怀，大力促进心理育人。</w:t>
            </w:r>
            <w:r w:rsidRPr="00FD65A4">
              <w:rPr>
                <w:rFonts w:hAnsi="微软雅黑" w:cs="宋体" w:hint="eastAsia"/>
                <w:color w:val="333333"/>
                <w:kern w:val="0"/>
                <w:sz w:val="32"/>
                <w:szCs w:val="32"/>
              </w:rPr>
              <w:t>深入构建教育教学、实践活动、咨询服务、预防干预、平台保障</w:t>
            </w:r>
            <w:r w:rsidRPr="00FD65A4">
              <w:rPr>
                <w:rFonts w:hAnsi="微软雅黑" w:cs="宋体" w:hint="eastAsia"/>
                <w:color w:val="C00000"/>
                <w:kern w:val="0"/>
                <w:sz w:val="32"/>
                <w:szCs w:val="32"/>
              </w:rPr>
              <w:t>“五位一体”</w:t>
            </w:r>
            <w:r w:rsidRPr="00FD65A4">
              <w:rPr>
                <w:rFonts w:hAnsi="微软雅黑" w:cs="宋体" w:hint="eastAsia"/>
                <w:color w:val="333333"/>
                <w:kern w:val="0"/>
                <w:sz w:val="32"/>
                <w:szCs w:val="32"/>
              </w:rPr>
              <w:t>的心理健康教育工作格局。完善教育教学体系，</w:t>
            </w:r>
            <w:r w:rsidRPr="00FD65A4">
              <w:rPr>
                <w:rFonts w:hAnsi="微软雅黑" w:cs="宋体" w:hint="eastAsia"/>
                <w:color w:val="C00000"/>
                <w:kern w:val="0"/>
                <w:sz w:val="32"/>
                <w:szCs w:val="32"/>
              </w:rPr>
              <w:t>把大学生心理健康教育课程作为公共必修课纳入教学计划和培养方案，</w:t>
            </w:r>
            <w:r w:rsidRPr="00FD65A4">
              <w:rPr>
                <w:rFonts w:hAnsi="微软雅黑" w:cs="宋体" w:hint="eastAsia"/>
                <w:color w:val="333333"/>
                <w:kern w:val="0"/>
                <w:sz w:val="32"/>
                <w:szCs w:val="32"/>
              </w:rPr>
              <w:t>积极探索心理健康教育课程教学改革。</w:t>
            </w:r>
            <w:r w:rsidRPr="00FD65A4">
              <w:rPr>
                <w:rFonts w:hAnsi="微软雅黑" w:cs="宋体" w:hint="eastAsia"/>
                <w:color w:val="C00000"/>
                <w:kern w:val="0"/>
                <w:sz w:val="32"/>
                <w:szCs w:val="32"/>
              </w:rPr>
              <w:t>按要求配齐配强心理健康教育专业教师</w:t>
            </w:r>
            <w:r w:rsidRPr="00FD65A4">
              <w:rPr>
                <w:rFonts w:hAnsi="微软雅黑" w:cs="宋体" w:hint="eastAsia"/>
                <w:color w:val="333333"/>
                <w:kern w:val="0"/>
                <w:sz w:val="32"/>
                <w:szCs w:val="32"/>
              </w:rPr>
              <w:t>。完善咨询预防干预体系，建立学校、院（系）、班级、宿舍</w:t>
            </w:r>
            <w:r w:rsidRPr="00FD65A4">
              <w:rPr>
                <w:rFonts w:hAnsi="微软雅黑" w:cs="宋体" w:hint="eastAsia"/>
                <w:color w:val="C00000"/>
                <w:kern w:val="0"/>
                <w:sz w:val="32"/>
                <w:szCs w:val="32"/>
              </w:rPr>
              <w:t>“四级”预警防控体系</w:t>
            </w:r>
            <w:r w:rsidRPr="00FD65A4">
              <w:rPr>
                <w:rFonts w:hAnsi="微软雅黑" w:cs="宋体" w:hint="eastAsia"/>
                <w:color w:val="333333"/>
                <w:kern w:val="0"/>
                <w:sz w:val="32"/>
                <w:szCs w:val="32"/>
              </w:rPr>
              <w:t>，定期进行心理危机风险排摸和动态监测，完善转介诊疗机制。</w:t>
            </w:r>
            <w:r w:rsidRPr="00FD65A4">
              <w:rPr>
                <w:rFonts w:hAnsi="微软雅黑" w:cs="宋体" w:hint="eastAsia"/>
                <w:color w:val="C00000"/>
                <w:kern w:val="0"/>
                <w:sz w:val="32"/>
                <w:szCs w:val="32"/>
              </w:rPr>
              <w:t>推进心理咨询机构标准化、机构实体化、运行规范化建设，有多个校区的高校每个校区至少建设1个省级合格心理咨询室</w:t>
            </w:r>
            <w:r w:rsidRPr="00FD65A4">
              <w:rPr>
                <w:rFonts w:hAnsi="微软雅黑" w:cs="宋体" w:hint="eastAsia"/>
                <w:color w:val="333333"/>
                <w:kern w:val="0"/>
                <w:sz w:val="32"/>
                <w:szCs w:val="32"/>
              </w:rPr>
              <w:t>，</w:t>
            </w:r>
            <w:r w:rsidRPr="00FD65A4">
              <w:rPr>
                <w:rFonts w:hAnsi="微软雅黑" w:cs="宋体" w:hint="eastAsia"/>
                <w:color w:val="C00000"/>
                <w:kern w:val="0"/>
                <w:sz w:val="32"/>
                <w:szCs w:val="32"/>
              </w:rPr>
              <w:t>高校每个院（系）建设1个特色成长辅导室。</w:t>
            </w:r>
          </w:p>
          <w:p w:rsidR="00FD65A4" w:rsidRPr="00FD65A4" w:rsidRDefault="00FD65A4" w:rsidP="00FD65A4">
            <w:pPr>
              <w:widowControl/>
              <w:shd w:val="clear" w:color="auto" w:fill="FFFFFF"/>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7．坚持依法治校，切实强化管理育人。</w:t>
            </w:r>
            <w:r w:rsidRPr="00FD65A4">
              <w:rPr>
                <w:rFonts w:hAnsi="微软雅黑" w:cs="宋体" w:hint="eastAsia"/>
                <w:color w:val="333333"/>
                <w:kern w:val="0"/>
                <w:sz w:val="32"/>
                <w:szCs w:val="32"/>
              </w:rPr>
              <w:t>坚持和完善党</w:t>
            </w:r>
            <w:r w:rsidRPr="00FD65A4">
              <w:rPr>
                <w:rFonts w:hAnsi="微软雅黑" w:cs="宋体" w:hint="eastAsia"/>
                <w:color w:val="333333"/>
                <w:kern w:val="0"/>
                <w:sz w:val="32"/>
                <w:szCs w:val="32"/>
              </w:rPr>
              <w:lastRenderedPageBreak/>
              <w:t>委领导下的校长负责制，健全以章程为核心的规章制度体系，推进大学治理体系与治理能力现代化建设。研究梳理高校各管理岗位的</w:t>
            </w:r>
            <w:r w:rsidRPr="00FD65A4">
              <w:rPr>
                <w:rFonts w:hAnsi="微软雅黑" w:cs="宋体" w:hint="eastAsia"/>
                <w:color w:val="C00000"/>
                <w:kern w:val="0"/>
                <w:sz w:val="32"/>
                <w:szCs w:val="32"/>
              </w:rPr>
              <w:t>育人元素</w:t>
            </w:r>
            <w:r w:rsidRPr="00FD65A4">
              <w:rPr>
                <w:rFonts w:hAnsi="微软雅黑" w:cs="宋体" w:hint="eastAsia"/>
                <w:color w:val="333333"/>
                <w:kern w:val="0"/>
                <w:sz w:val="32"/>
                <w:szCs w:val="32"/>
              </w:rPr>
              <w:t>，</w:t>
            </w:r>
            <w:r w:rsidRPr="00FD65A4">
              <w:rPr>
                <w:rFonts w:hAnsi="微软雅黑" w:cs="宋体" w:hint="eastAsia"/>
                <w:color w:val="C00000"/>
                <w:kern w:val="0"/>
                <w:sz w:val="32"/>
                <w:szCs w:val="32"/>
              </w:rPr>
              <w:t>把育人功能发挥纳入管理岗位考核评价范围</w:t>
            </w:r>
            <w:r w:rsidRPr="00FD65A4">
              <w:rPr>
                <w:rFonts w:hAnsi="微软雅黑" w:cs="宋体" w:hint="eastAsia"/>
                <w:color w:val="333333"/>
                <w:kern w:val="0"/>
                <w:sz w:val="32"/>
                <w:szCs w:val="32"/>
              </w:rPr>
              <w:t>。加强干部队伍和教师队伍管理，</w:t>
            </w:r>
            <w:r w:rsidRPr="00FD65A4">
              <w:rPr>
                <w:rFonts w:hAnsi="微软雅黑" w:cs="宋体" w:hint="eastAsia"/>
                <w:color w:val="C00000"/>
                <w:kern w:val="0"/>
                <w:sz w:val="32"/>
                <w:szCs w:val="32"/>
              </w:rPr>
              <w:t>严把教师聘用、人才引进政治考核关</w:t>
            </w:r>
            <w:r w:rsidRPr="00FD65A4">
              <w:rPr>
                <w:rFonts w:hAnsi="微软雅黑" w:cs="宋体" w:hint="eastAsia"/>
                <w:color w:val="333333"/>
                <w:kern w:val="0"/>
                <w:sz w:val="32"/>
                <w:szCs w:val="32"/>
              </w:rPr>
              <w:t>。加强经费使用管理，科学编制经费预算，确保教育经费投入的育人导向。深入开展依法治校创建活动。</w:t>
            </w:r>
            <w:r w:rsidRPr="00FD65A4">
              <w:rPr>
                <w:rFonts w:hAnsi="微软雅黑" w:cs="宋体" w:hint="eastAsia"/>
                <w:color w:val="C00000"/>
                <w:kern w:val="0"/>
                <w:sz w:val="32"/>
                <w:szCs w:val="32"/>
              </w:rPr>
              <w:t>培育一批“管理育人示范岗”</w:t>
            </w:r>
            <w:r w:rsidRPr="00FD65A4">
              <w:rPr>
                <w:rFonts w:hAnsi="微软雅黑" w:cs="宋体" w:hint="eastAsia"/>
                <w:color w:val="333333"/>
                <w:kern w:val="0"/>
                <w:sz w:val="32"/>
                <w:szCs w:val="32"/>
              </w:rPr>
              <w:t>。</w:t>
            </w:r>
          </w:p>
          <w:p w:rsidR="00FD65A4" w:rsidRPr="00FD65A4" w:rsidRDefault="00FD65A4" w:rsidP="00FD65A4">
            <w:pPr>
              <w:widowControl/>
              <w:shd w:val="clear" w:color="auto" w:fill="FFFFFF"/>
              <w:spacing w:line="570" w:lineRule="atLeast"/>
              <w:ind w:firstLine="630"/>
              <w:jc w:val="left"/>
              <w:rPr>
                <w:rFonts w:hAnsi="微软雅黑" w:cs="宋体"/>
                <w:color w:val="C00000"/>
                <w:kern w:val="0"/>
                <w:sz w:val="32"/>
                <w:szCs w:val="32"/>
              </w:rPr>
            </w:pPr>
            <w:r w:rsidRPr="00FD65A4">
              <w:rPr>
                <w:rFonts w:hAnsi="宋体" w:cs="宋体" w:hint="eastAsia"/>
                <w:b/>
                <w:bCs/>
                <w:color w:val="333333"/>
                <w:kern w:val="0"/>
                <w:sz w:val="32"/>
              </w:rPr>
              <w:t>8．坚持以生为本，不断深化服务育人。</w:t>
            </w:r>
            <w:r w:rsidRPr="00FD65A4">
              <w:rPr>
                <w:rFonts w:hAnsi="微软雅黑" w:cs="宋体" w:hint="eastAsia"/>
                <w:color w:val="C00000"/>
                <w:kern w:val="0"/>
                <w:sz w:val="32"/>
                <w:szCs w:val="32"/>
              </w:rPr>
              <w:t>强化育人要求，研究梳理各类服务岗位所承载的育人功能，</w:t>
            </w:r>
            <w:r w:rsidRPr="00FD65A4">
              <w:rPr>
                <w:rFonts w:hAnsi="微软雅黑" w:cs="宋体" w:hint="eastAsia"/>
                <w:color w:val="333333"/>
                <w:kern w:val="0"/>
                <w:sz w:val="32"/>
                <w:szCs w:val="32"/>
              </w:rPr>
              <w:t>并作为工作的职责要求，体现在聘用、培训、考核等各环节。</w:t>
            </w:r>
            <w:r w:rsidRPr="00FD65A4">
              <w:rPr>
                <w:rFonts w:hAnsi="微软雅黑" w:cs="宋体" w:hint="eastAsia"/>
                <w:color w:val="C00000"/>
                <w:kern w:val="0"/>
                <w:sz w:val="32"/>
                <w:szCs w:val="32"/>
              </w:rPr>
              <w:t>加强监督考核</w:t>
            </w:r>
            <w:r w:rsidRPr="00FD65A4">
              <w:rPr>
                <w:rFonts w:hAnsi="微软雅黑" w:cs="宋体" w:hint="eastAsia"/>
                <w:color w:val="333333"/>
                <w:kern w:val="0"/>
                <w:sz w:val="32"/>
                <w:szCs w:val="32"/>
              </w:rPr>
              <w:t>，落实服务目标责任制，把服务质量和育人效果作为评价服务岗位效能的依据和标准。</w:t>
            </w:r>
            <w:r w:rsidRPr="00FD65A4">
              <w:rPr>
                <w:rFonts w:hAnsi="微软雅黑" w:cs="宋体" w:hint="eastAsia"/>
                <w:color w:val="C00000"/>
                <w:kern w:val="0"/>
                <w:sz w:val="32"/>
                <w:szCs w:val="32"/>
              </w:rPr>
              <w:t>实施后勤员工素质提升计划，</w:t>
            </w:r>
            <w:r w:rsidRPr="00FD65A4">
              <w:rPr>
                <w:rFonts w:hAnsi="微软雅黑" w:cs="宋体" w:hint="eastAsia"/>
                <w:color w:val="333333"/>
                <w:kern w:val="0"/>
                <w:sz w:val="32"/>
                <w:szCs w:val="32"/>
              </w:rPr>
              <w:t>切实提高后勤保障水平和服务育人能力。</w:t>
            </w:r>
            <w:r w:rsidRPr="00FD65A4">
              <w:rPr>
                <w:rFonts w:hAnsi="微软雅黑" w:cs="宋体" w:hint="eastAsia"/>
                <w:color w:val="C00000"/>
                <w:kern w:val="0"/>
                <w:sz w:val="32"/>
                <w:szCs w:val="32"/>
              </w:rPr>
              <w:t>加强平安校园建设，</w:t>
            </w:r>
            <w:r w:rsidRPr="00FD65A4">
              <w:rPr>
                <w:rFonts w:hAnsi="微软雅黑" w:cs="宋体" w:hint="eastAsia"/>
                <w:color w:val="333333"/>
                <w:kern w:val="0"/>
                <w:sz w:val="32"/>
                <w:szCs w:val="32"/>
              </w:rPr>
              <w:t>维护校园和谐稳定，构建人防物防技防相结合的综合防控体系。</w:t>
            </w:r>
            <w:r w:rsidRPr="00FD65A4">
              <w:rPr>
                <w:rFonts w:hAnsi="微软雅黑" w:cs="宋体" w:hint="eastAsia"/>
                <w:color w:val="C00000"/>
                <w:kern w:val="0"/>
                <w:sz w:val="32"/>
                <w:szCs w:val="32"/>
              </w:rPr>
              <w:t>选树一批服务育人先进典型模范，培育一批高校“服务育人示范岗”。</w:t>
            </w:r>
          </w:p>
          <w:p w:rsidR="00FD65A4" w:rsidRPr="00FD65A4" w:rsidRDefault="00FD65A4" w:rsidP="00FD65A4">
            <w:pPr>
              <w:widowControl/>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9.坚持帮扶引导，全面推进资助育人。</w:t>
            </w:r>
            <w:r w:rsidRPr="00FD65A4">
              <w:rPr>
                <w:rFonts w:hAnsi="微软雅黑" w:cs="宋体" w:hint="eastAsia"/>
                <w:color w:val="333333"/>
                <w:kern w:val="0"/>
                <w:sz w:val="32"/>
                <w:szCs w:val="32"/>
              </w:rPr>
              <w:t>完善资助工作机制，构建资助对象、资助标准、资金分配、资金发放协调联动的精准资助工作体系。坚持资助育人导向，构建物质帮助、道德浸润、能力拓展、精神激励有效融合的资助育人长效机制。创新资助育人形式，建立国家资助、学校奖助、社会捐助、学生自助“四位一体”的发展型资助体系，落实</w:t>
            </w:r>
            <w:r w:rsidRPr="00FD65A4">
              <w:rPr>
                <w:rFonts w:hAnsi="微软雅黑" w:cs="宋体" w:hint="eastAsia"/>
                <w:color w:val="C00000"/>
                <w:kern w:val="0"/>
                <w:sz w:val="32"/>
                <w:szCs w:val="32"/>
              </w:rPr>
              <w:t>“发展</w:t>
            </w:r>
            <w:r w:rsidRPr="00FD65A4">
              <w:rPr>
                <w:rFonts w:hAnsi="微软雅黑" w:cs="宋体" w:hint="eastAsia"/>
                <w:color w:val="C00000"/>
                <w:kern w:val="0"/>
                <w:sz w:val="32"/>
                <w:szCs w:val="32"/>
              </w:rPr>
              <w:lastRenderedPageBreak/>
              <w:t>型资助的育人行动计划”“家庭经济困难学生能力素养培育计划”</w:t>
            </w:r>
            <w:r w:rsidRPr="00FD65A4">
              <w:rPr>
                <w:rFonts w:hAnsi="微软雅黑" w:cs="宋体" w:hint="eastAsia"/>
                <w:color w:val="333333"/>
                <w:kern w:val="0"/>
                <w:sz w:val="32"/>
                <w:szCs w:val="32"/>
              </w:rPr>
              <w:t>。培育建设一批</w:t>
            </w:r>
            <w:r w:rsidRPr="00FD65A4">
              <w:rPr>
                <w:rFonts w:hAnsi="微软雅黑" w:cs="宋体" w:hint="eastAsia"/>
                <w:color w:val="C00000"/>
                <w:kern w:val="0"/>
                <w:sz w:val="32"/>
                <w:szCs w:val="32"/>
              </w:rPr>
              <w:t>“发展型资助的育人示范项目”</w:t>
            </w:r>
            <w:r w:rsidRPr="00FD65A4">
              <w:rPr>
                <w:rFonts w:ascii="微软雅黑" w:eastAsia="微软雅黑" w:hAnsi="微软雅黑" w:cs="宋体" w:hint="eastAsia"/>
                <w:color w:val="333333"/>
                <w:kern w:val="0"/>
                <w:sz w:val="32"/>
                <w:szCs w:val="32"/>
              </w:rPr>
              <w:t>。</w:t>
            </w:r>
          </w:p>
          <w:p w:rsidR="00FD65A4" w:rsidRPr="00FD65A4" w:rsidRDefault="00FD65A4" w:rsidP="00FD65A4">
            <w:pPr>
              <w:widowControl/>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10.坚持教育引导，积极优化组织育人。</w:t>
            </w:r>
            <w:r w:rsidRPr="00FD65A4">
              <w:rPr>
                <w:rFonts w:hAnsi="微软雅黑" w:cs="宋体" w:hint="eastAsia"/>
                <w:color w:val="333333"/>
                <w:kern w:val="0"/>
                <w:sz w:val="32"/>
                <w:szCs w:val="32"/>
              </w:rPr>
              <w:t>发挥高校党委领导核心作用、院（系）党组织政治核心作用和基层党支部战斗堡垒作用，</w:t>
            </w:r>
            <w:r w:rsidRPr="00FD65A4">
              <w:rPr>
                <w:rFonts w:hAnsi="微软雅黑" w:cs="宋体" w:hint="eastAsia"/>
                <w:color w:val="C00000"/>
                <w:kern w:val="0"/>
                <w:sz w:val="32"/>
                <w:szCs w:val="32"/>
              </w:rPr>
              <w:t>全面推行校、院（系）党组织书记抓基层党建述职评议考核。</w:t>
            </w:r>
            <w:r w:rsidRPr="00FD65A4">
              <w:rPr>
                <w:rFonts w:hAnsi="微软雅黑" w:cs="宋体" w:hint="eastAsia"/>
                <w:color w:val="333333"/>
                <w:kern w:val="0"/>
                <w:sz w:val="32"/>
                <w:szCs w:val="32"/>
              </w:rPr>
              <w:t>建立健全学校、部处、院（系）领导干部深入基层联系学生制度。开展“不忘初心、牢记使命”主题教育。实施教师党支部书记“双带头人”培育工程、“高校基层党建对标争先计划”，大力推进高校基层党支部“五化”建设。培育建设一批先进基层党组织，培养选树一批党务工作示范岗和青年教工党员示范岗。发挥工会、共青团、学生会、学生社团等组织的联系服务、团结凝聚师生的桥梁纽带作用。</w:t>
            </w:r>
            <w:r w:rsidRPr="00FD65A4">
              <w:rPr>
                <w:rFonts w:hAnsi="微软雅黑" w:cs="宋体" w:hint="eastAsia"/>
                <w:color w:val="C00000"/>
                <w:kern w:val="0"/>
                <w:sz w:val="32"/>
                <w:szCs w:val="32"/>
              </w:rPr>
              <w:t>培育建设一批文明社团、文明班级、文明宿舍。</w:t>
            </w:r>
          </w:p>
          <w:p w:rsidR="00FD65A4" w:rsidRPr="00FD65A4" w:rsidRDefault="00FD65A4" w:rsidP="00FD65A4">
            <w:pPr>
              <w:widowControl/>
              <w:spacing w:line="570" w:lineRule="atLeast"/>
              <w:ind w:firstLine="645"/>
              <w:jc w:val="left"/>
              <w:rPr>
                <w:rFonts w:ascii="微软雅黑" w:eastAsia="微软雅黑" w:hAnsi="微软雅黑" w:cs="宋体"/>
                <w:color w:val="333333"/>
                <w:kern w:val="0"/>
                <w:sz w:val="32"/>
                <w:szCs w:val="32"/>
              </w:rPr>
            </w:pPr>
            <w:r w:rsidRPr="00FD65A4">
              <w:rPr>
                <w:rFonts w:hAnsi="微软雅黑" w:cs="宋体" w:hint="eastAsia"/>
                <w:color w:val="333333"/>
                <w:kern w:val="0"/>
                <w:sz w:val="36"/>
                <w:szCs w:val="36"/>
              </w:rPr>
              <w:t>三、建设项目</w:t>
            </w:r>
          </w:p>
          <w:p w:rsidR="00FD65A4" w:rsidRPr="00FD65A4" w:rsidRDefault="00FD65A4" w:rsidP="00FD65A4">
            <w:pPr>
              <w:widowControl/>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1．“三全育人”综合改革试点项目。</w:t>
            </w:r>
            <w:r w:rsidRPr="00FD65A4">
              <w:rPr>
                <w:rFonts w:hAnsi="微软雅黑" w:cs="宋体" w:hint="eastAsia"/>
                <w:color w:val="C00000"/>
                <w:kern w:val="0"/>
                <w:sz w:val="32"/>
                <w:szCs w:val="32"/>
              </w:rPr>
              <w:t>一是“三全育人”综合改革试点高校。</w:t>
            </w:r>
            <w:r w:rsidRPr="00FD65A4">
              <w:rPr>
                <w:rFonts w:hAnsi="微软雅黑" w:cs="宋体" w:hint="eastAsia"/>
                <w:color w:val="333333"/>
                <w:kern w:val="0"/>
                <w:sz w:val="32"/>
                <w:szCs w:val="32"/>
              </w:rPr>
              <w:t>鼓励和支持部分高校以“十大育人”体系为基础，全面统筹办学治校各领域、教育教学各环节、人才培养各方面的育人资源和育人力量，推动全体教职员工把工作的重心和目标落到育人成效上，推动高校思想政治工作融入人才培养各环节，推动实现知识教育与价值塑造、能力培养有机结合，构建校级一体化育人体系。</w:t>
            </w:r>
            <w:r w:rsidRPr="00FD65A4">
              <w:rPr>
                <w:rFonts w:hAnsi="微软雅黑" w:cs="宋体" w:hint="eastAsia"/>
                <w:color w:val="C00000"/>
                <w:kern w:val="0"/>
                <w:sz w:val="32"/>
                <w:szCs w:val="32"/>
              </w:rPr>
              <w:t>二是“三全育人</w:t>
            </w:r>
            <w:r w:rsidRPr="00FD65A4">
              <w:rPr>
                <w:rFonts w:hAnsi="微软雅黑" w:cs="宋体" w:hint="eastAsia"/>
                <w:color w:val="333333"/>
                <w:kern w:val="0"/>
                <w:sz w:val="32"/>
                <w:szCs w:val="32"/>
              </w:rPr>
              <w:t>”</w:t>
            </w:r>
            <w:r w:rsidRPr="00FD65A4">
              <w:rPr>
                <w:rFonts w:hAnsi="微软雅黑" w:cs="宋体" w:hint="eastAsia"/>
                <w:color w:val="C00000"/>
                <w:kern w:val="0"/>
                <w:sz w:val="32"/>
                <w:szCs w:val="32"/>
              </w:rPr>
              <w:t>综合改革试点院（系）。</w:t>
            </w:r>
            <w:r w:rsidRPr="00FD65A4">
              <w:rPr>
                <w:rFonts w:hAnsi="微软雅黑" w:cs="宋体" w:hint="eastAsia"/>
                <w:color w:val="333333"/>
                <w:kern w:val="0"/>
                <w:sz w:val="32"/>
                <w:szCs w:val="32"/>
              </w:rPr>
              <w:t>鼓励和支持部分高校院（系）充分</w:t>
            </w:r>
            <w:r w:rsidRPr="00FD65A4">
              <w:rPr>
                <w:rFonts w:hAnsi="微软雅黑" w:cs="宋体" w:hint="eastAsia"/>
                <w:color w:val="333333"/>
                <w:kern w:val="0"/>
                <w:sz w:val="32"/>
                <w:szCs w:val="32"/>
              </w:rPr>
              <w:lastRenderedPageBreak/>
              <w:t>挖掘各项工作蕴含的育人元素和育人逻辑，并作为职责要求和考核内容融入整体制度设计和具体操作环节，构建院（系）一体化育人体系。</w:t>
            </w:r>
          </w:p>
          <w:p w:rsidR="00FD65A4" w:rsidRPr="00FD65A4" w:rsidRDefault="00FD65A4" w:rsidP="00FD65A4">
            <w:pPr>
              <w:widowControl/>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2．高校思想政治工作精品项目。</w:t>
            </w:r>
            <w:r w:rsidRPr="00FD65A4">
              <w:rPr>
                <w:rFonts w:hAnsi="微软雅黑" w:cs="宋体" w:hint="eastAsia"/>
                <w:color w:val="333333"/>
                <w:kern w:val="0"/>
                <w:sz w:val="32"/>
                <w:szCs w:val="32"/>
              </w:rPr>
              <w:t>主要分为</w:t>
            </w:r>
            <w:r w:rsidRPr="00FD65A4">
              <w:rPr>
                <w:rFonts w:hAnsi="微软雅黑" w:cs="宋体" w:hint="eastAsia"/>
                <w:color w:val="C00000"/>
                <w:kern w:val="0"/>
                <w:sz w:val="32"/>
                <w:szCs w:val="32"/>
              </w:rPr>
              <w:t>课程育人、科研育人、实践育人、文化育人、网络育人、心理育人、管理育人、服务育人、资助育人、组织育人</w:t>
            </w:r>
            <w:r w:rsidRPr="00FD65A4">
              <w:rPr>
                <w:rFonts w:hAnsi="微软雅黑" w:cs="宋体" w:hint="eastAsia"/>
                <w:color w:val="333333"/>
                <w:kern w:val="0"/>
                <w:sz w:val="32"/>
                <w:szCs w:val="32"/>
              </w:rPr>
              <w:t>等十个类型，探索形成具有可示范、可引领、可辐射、可推广、可持续的先进经验和典型做法，推动形成加强和改进高校思想政治工作“一校一品”或“一校数品”的生动局面。</w:t>
            </w:r>
          </w:p>
          <w:p w:rsidR="00FD65A4" w:rsidRPr="00FD65A4" w:rsidRDefault="00FD65A4" w:rsidP="00FD65A4">
            <w:pPr>
              <w:widowControl/>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3．高校思想政治工作研究项目。</w:t>
            </w:r>
            <w:r w:rsidRPr="00FD65A4">
              <w:rPr>
                <w:rFonts w:hAnsi="微软雅黑" w:cs="宋体" w:hint="eastAsia"/>
                <w:color w:val="333333"/>
                <w:kern w:val="0"/>
                <w:sz w:val="32"/>
                <w:szCs w:val="32"/>
              </w:rPr>
              <w:t>一是针对“三全育人”综合改革、高校思想政治工作中的重大问题，</w:t>
            </w:r>
            <w:r w:rsidRPr="00FD65A4">
              <w:rPr>
                <w:rFonts w:hAnsi="微软雅黑" w:cs="宋体" w:hint="eastAsia"/>
                <w:color w:val="C00000"/>
                <w:kern w:val="0"/>
                <w:sz w:val="32"/>
                <w:szCs w:val="32"/>
              </w:rPr>
              <w:t>每年立项若干个高校思想政治工作重大攻关项目。</w:t>
            </w:r>
            <w:r w:rsidRPr="00FD65A4">
              <w:rPr>
                <w:rFonts w:hAnsi="微软雅黑" w:cs="宋体" w:hint="eastAsia"/>
                <w:color w:val="333333"/>
                <w:kern w:val="0"/>
                <w:sz w:val="32"/>
                <w:szCs w:val="32"/>
              </w:rPr>
              <w:t>二是针对高校思想政治工作中的重点、难点、热点问题，</w:t>
            </w:r>
            <w:r w:rsidRPr="00FD65A4">
              <w:rPr>
                <w:rFonts w:hAnsi="微软雅黑" w:cs="宋体" w:hint="eastAsia"/>
                <w:color w:val="C00000"/>
                <w:kern w:val="0"/>
                <w:sz w:val="32"/>
                <w:szCs w:val="32"/>
              </w:rPr>
              <w:t>每年立项一批高校思想政治工作研究项目、辅导员骨干专项。</w:t>
            </w:r>
            <w:r w:rsidRPr="00FD65A4">
              <w:rPr>
                <w:rFonts w:hAnsi="微软雅黑" w:cs="宋体" w:hint="eastAsia"/>
                <w:color w:val="333333"/>
                <w:kern w:val="0"/>
                <w:sz w:val="32"/>
                <w:szCs w:val="32"/>
              </w:rPr>
              <w:t>三是继续与湖南省哲学社会科学领导小组联合，</w:t>
            </w:r>
            <w:r w:rsidRPr="00FD65A4">
              <w:rPr>
                <w:rFonts w:hAnsi="微软雅黑" w:cs="宋体" w:hint="eastAsia"/>
                <w:color w:val="C00000"/>
                <w:kern w:val="0"/>
                <w:sz w:val="32"/>
                <w:szCs w:val="32"/>
              </w:rPr>
              <w:t>每年立项一批高校思想政治工作的社科基金项目。</w:t>
            </w:r>
            <w:r w:rsidRPr="00FD65A4">
              <w:rPr>
                <w:rFonts w:hAnsi="微软雅黑" w:cs="宋体" w:hint="eastAsia"/>
                <w:color w:val="333333"/>
                <w:kern w:val="0"/>
                <w:sz w:val="32"/>
                <w:szCs w:val="32"/>
              </w:rPr>
              <w:t>引导高校加大思想政治工作研究力度，不断提升思想政治工作水平。</w:t>
            </w:r>
          </w:p>
          <w:p w:rsidR="00FD65A4" w:rsidRPr="00FD65A4" w:rsidRDefault="00FD65A4" w:rsidP="00FD65A4">
            <w:pPr>
              <w:widowControl/>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4．高校思想政治工作平台建设项目。</w:t>
            </w:r>
            <w:r w:rsidRPr="00FD65A4">
              <w:rPr>
                <w:rFonts w:hAnsi="微软雅黑" w:cs="宋体" w:hint="eastAsia"/>
                <w:color w:val="C00000"/>
                <w:kern w:val="0"/>
                <w:sz w:val="32"/>
                <w:szCs w:val="32"/>
              </w:rPr>
              <w:t>一是高校思想政治工作创新发展中心。</w:t>
            </w:r>
            <w:r w:rsidRPr="00FD65A4">
              <w:rPr>
                <w:rFonts w:hAnsi="微软雅黑" w:cs="宋体" w:hint="eastAsia"/>
                <w:color w:val="333333"/>
                <w:kern w:val="0"/>
                <w:sz w:val="32"/>
                <w:szCs w:val="32"/>
              </w:rPr>
              <w:t>围绕学生思政工作、教师思政工作、思政课建设、辅导员队伍建设、网络思政教育、心理健康教育、意识形态管理、统战和宗教工作等方面，一体化构建理论与实践相结合的高校思想政治工作创新性研究型工作平</w:t>
            </w:r>
            <w:r w:rsidRPr="00FD65A4">
              <w:rPr>
                <w:rFonts w:hAnsi="微软雅黑" w:cs="宋体" w:hint="eastAsia"/>
                <w:color w:val="333333"/>
                <w:kern w:val="0"/>
                <w:sz w:val="32"/>
                <w:szCs w:val="32"/>
              </w:rPr>
              <w:lastRenderedPageBreak/>
              <w:t>台。</w:t>
            </w:r>
            <w:r w:rsidRPr="00FD65A4">
              <w:rPr>
                <w:rFonts w:hAnsi="微软雅黑" w:cs="宋体" w:hint="eastAsia"/>
                <w:color w:val="C00000"/>
                <w:kern w:val="0"/>
                <w:sz w:val="32"/>
                <w:szCs w:val="32"/>
              </w:rPr>
              <w:t>二是高校思想政治工作队伍培训研修中心。</w:t>
            </w:r>
            <w:r w:rsidRPr="00FD65A4">
              <w:rPr>
                <w:rFonts w:hAnsi="微软雅黑" w:cs="宋体" w:hint="eastAsia"/>
                <w:color w:val="333333"/>
                <w:kern w:val="0"/>
                <w:sz w:val="32"/>
                <w:szCs w:val="32"/>
              </w:rPr>
              <w:t>主要承担思政骨干队伍的培训研修、理论教育、实践探索、政策咨询等工作任务。</w:t>
            </w:r>
            <w:r w:rsidRPr="00FD65A4">
              <w:rPr>
                <w:rFonts w:hAnsi="微软雅黑" w:cs="宋体" w:hint="eastAsia"/>
                <w:color w:val="C00000"/>
                <w:kern w:val="0"/>
                <w:sz w:val="32"/>
                <w:szCs w:val="32"/>
              </w:rPr>
              <w:t>三是数字马院。</w:t>
            </w:r>
            <w:r w:rsidRPr="00FD65A4">
              <w:rPr>
                <w:rFonts w:hAnsi="微软雅黑" w:cs="宋体" w:hint="eastAsia"/>
                <w:color w:val="333333"/>
                <w:kern w:val="0"/>
                <w:sz w:val="32"/>
                <w:szCs w:val="32"/>
              </w:rPr>
              <w:t>依托高校马克思主义学院建立数字化思政课课程中心，积极探索教学新模式，构建致力于服务全省马院的思政课教学信息资源平台和马院信息化管理综合平台。</w:t>
            </w:r>
          </w:p>
          <w:p w:rsidR="00FD65A4" w:rsidRPr="00FD65A4" w:rsidRDefault="00FD65A4" w:rsidP="00FD65A4">
            <w:pPr>
              <w:widowControl/>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5．高校思想政治工作骨干队伍建设项目。</w:t>
            </w:r>
            <w:r w:rsidRPr="00FD65A4">
              <w:rPr>
                <w:rFonts w:hAnsi="微软雅黑" w:cs="宋体" w:hint="eastAsia"/>
                <w:color w:val="C00000"/>
                <w:kern w:val="0"/>
                <w:sz w:val="32"/>
                <w:szCs w:val="32"/>
              </w:rPr>
              <w:t>一是高校思想政治工作中青年骨干队伍建设项目</w:t>
            </w:r>
            <w:r w:rsidRPr="00FD65A4">
              <w:rPr>
                <w:rFonts w:hAnsi="微软雅黑" w:cs="宋体" w:hint="eastAsia"/>
                <w:color w:val="333333"/>
                <w:kern w:val="0"/>
                <w:sz w:val="32"/>
                <w:szCs w:val="32"/>
              </w:rPr>
              <w:t>。鼓励和引导高校中青年思想政治工作者注重理论水平和素质能力的提升，注重探索和创新理论研究和实践工作模式，成长为在全省具有较大影响力的工作骨干。</w:t>
            </w:r>
            <w:r w:rsidRPr="00FD65A4">
              <w:rPr>
                <w:rFonts w:hAnsi="微软雅黑" w:cs="宋体" w:hint="eastAsia"/>
                <w:color w:val="C00000"/>
                <w:kern w:val="0"/>
                <w:sz w:val="32"/>
                <w:szCs w:val="32"/>
              </w:rPr>
              <w:t>二是高校思想政治工作优秀团队建设项目。</w:t>
            </w:r>
            <w:r w:rsidRPr="00FD65A4">
              <w:rPr>
                <w:rFonts w:hAnsi="微软雅黑" w:cs="宋体" w:hint="eastAsia"/>
                <w:color w:val="333333"/>
                <w:kern w:val="0"/>
                <w:sz w:val="32"/>
                <w:szCs w:val="32"/>
              </w:rPr>
              <w:t>鼓励和引导高校青年思想政治工作者加强团队合作，组建工作团队或教学科研团队，探索行之有效的模式经验，在全省乃至全国产生较高推广价值。</w:t>
            </w:r>
            <w:r w:rsidRPr="00FD65A4">
              <w:rPr>
                <w:rFonts w:hAnsi="微软雅黑" w:cs="宋体" w:hint="eastAsia"/>
                <w:color w:val="C00000"/>
                <w:kern w:val="0"/>
                <w:sz w:val="32"/>
                <w:szCs w:val="32"/>
              </w:rPr>
              <w:t>三是高校思想政治工作名师工作室。</w:t>
            </w:r>
            <w:r w:rsidRPr="00FD65A4">
              <w:rPr>
                <w:rFonts w:hAnsi="微软雅黑" w:cs="宋体" w:hint="eastAsia"/>
                <w:color w:val="333333"/>
                <w:kern w:val="0"/>
                <w:sz w:val="32"/>
                <w:szCs w:val="32"/>
              </w:rPr>
              <w:t>鼓励和引导高校思想政治工作者创造性地开展工作，培育一支在全国具有较大影响力的名家名师。</w:t>
            </w:r>
          </w:p>
          <w:p w:rsidR="00FD65A4" w:rsidRPr="00FD65A4" w:rsidRDefault="00FD65A4" w:rsidP="00FD65A4">
            <w:pPr>
              <w:widowControl/>
              <w:spacing w:line="570" w:lineRule="atLeast"/>
              <w:ind w:firstLine="645"/>
              <w:rPr>
                <w:rFonts w:ascii="微软雅黑" w:eastAsia="微软雅黑" w:hAnsi="微软雅黑" w:cs="宋体"/>
                <w:color w:val="333333"/>
                <w:kern w:val="0"/>
                <w:sz w:val="32"/>
                <w:szCs w:val="32"/>
              </w:rPr>
            </w:pPr>
            <w:r w:rsidRPr="00FD65A4">
              <w:rPr>
                <w:rFonts w:hAnsi="微软雅黑" w:cs="宋体" w:hint="eastAsia"/>
                <w:color w:val="333333"/>
                <w:kern w:val="0"/>
                <w:sz w:val="36"/>
                <w:szCs w:val="36"/>
              </w:rPr>
              <w:t>四、实施保障</w:t>
            </w:r>
          </w:p>
          <w:p w:rsidR="00FD65A4" w:rsidRPr="00FD65A4" w:rsidRDefault="00FD65A4" w:rsidP="00FD65A4">
            <w:pPr>
              <w:widowControl/>
              <w:spacing w:line="570" w:lineRule="atLeast"/>
              <w:ind w:firstLine="645"/>
              <w:rPr>
                <w:rFonts w:ascii="微软雅黑" w:eastAsia="微软雅黑" w:hAnsi="微软雅黑" w:cs="宋体"/>
                <w:color w:val="333333"/>
                <w:kern w:val="0"/>
                <w:sz w:val="32"/>
                <w:szCs w:val="32"/>
              </w:rPr>
            </w:pPr>
            <w:r w:rsidRPr="00FD65A4">
              <w:rPr>
                <w:rFonts w:hAnsi="宋体" w:cs="宋体" w:hint="eastAsia"/>
                <w:b/>
                <w:bCs/>
                <w:color w:val="333333"/>
                <w:kern w:val="0"/>
                <w:sz w:val="32"/>
              </w:rPr>
              <w:t>1．加强组织领导。</w:t>
            </w:r>
            <w:r w:rsidRPr="00FD65A4">
              <w:rPr>
                <w:rFonts w:hAnsi="微软雅黑" w:cs="宋体" w:hint="eastAsia"/>
                <w:color w:val="333333"/>
                <w:kern w:val="0"/>
                <w:sz w:val="32"/>
                <w:szCs w:val="32"/>
              </w:rPr>
              <w:t>省委教育工委成立高校思想政治工作委员会，加强工作统筹、决策咨询和评估督导，办公室设在省委教育工委宣传部（统战部、省教育厅思想政治工作处），负责协调推动高校思想政治工作质量提升工程的组织实施和项目评审、管理等。高校思想政治工作质量提升工程</w:t>
            </w:r>
            <w:r w:rsidRPr="00FD65A4">
              <w:rPr>
                <w:rFonts w:hAnsi="微软雅黑" w:cs="宋体" w:hint="eastAsia"/>
                <w:color w:val="333333"/>
                <w:kern w:val="0"/>
                <w:sz w:val="32"/>
                <w:szCs w:val="32"/>
              </w:rPr>
              <w:lastRenderedPageBreak/>
              <w:t>项目作为省级教改项目，纳入高校教师的教学科研成果统计、职务（职称）评聘范围。各高校要把落实高校思想政治工作质量提升工程作为“一把手”工程，纳入重要议事日程，健全领导体制和工作机制，每年党委（常委）会至少专题研究一次高校思想政治工作质量提升工程。</w:t>
            </w:r>
          </w:p>
          <w:p w:rsidR="00FD65A4" w:rsidRPr="00FD65A4" w:rsidRDefault="00FD65A4" w:rsidP="00FD65A4">
            <w:pPr>
              <w:widowControl/>
              <w:spacing w:line="570" w:lineRule="atLeast"/>
              <w:ind w:firstLine="645"/>
              <w:rPr>
                <w:rFonts w:ascii="微软雅黑" w:eastAsia="微软雅黑" w:hAnsi="微软雅黑" w:cs="宋体"/>
                <w:color w:val="333333"/>
                <w:kern w:val="0"/>
                <w:sz w:val="32"/>
                <w:szCs w:val="32"/>
              </w:rPr>
            </w:pPr>
            <w:r w:rsidRPr="00FD65A4">
              <w:rPr>
                <w:rFonts w:hAnsi="宋体" w:cs="宋体" w:hint="eastAsia"/>
                <w:b/>
                <w:bCs/>
                <w:color w:val="333333"/>
                <w:kern w:val="0"/>
                <w:sz w:val="32"/>
              </w:rPr>
              <w:t>2．配齐建强队伍。</w:t>
            </w:r>
            <w:r w:rsidRPr="00FD65A4">
              <w:rPr>
                <w:rFonts w:hAnsi="微软雅黑" w:cs="宋体" w:hint="eastAsia"/>
                <w:color w:val="333333"/>
                <w:kern w:val="0"/>
                <w:sz w:val="32"/>
                <w:szCs w:val="32"/>
              </w:rPr>
              <w:t>省委教育工委将督促高校严格按照中央和省委关于高校思政课教师队伍、辅导员队伍和心理健康教育教师队伍建设的政策要求和量化指标落实到位。加大培养培训力度，五年内完成全省高校思想政治工作队伍轮训。组织开展辅导员年度人物评选、辅导员素质能力大赛、思政理论课教师“芙蓉教学名师”评选等活动，选树一批先进典型。各高校要将思想政治工作队伍纳入学校人才队伍建设总体规划，完善选拔、培养、培训、激励机制，形成一支专职为主、专兼结合、数量充足、素质优良的工作力量。</w:t>
            </w:r>
          </w:p>
          <w:p w:rsidR="00FD65A4" w:rsidRPr="00FD65A4" w:rsidRDefault="00FD65A4" w:rsidP="00FD65A4">
            <w:pPr>
              <w:widowControl/>
              <w:shd w:val="clear" w:color="auto" w:fill="FFFFFF"/>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3．加大经费支持。</w:t>
            </w:r>
            <w:r w:rsidRPr="00FD65A4">
              <w:rPr>
                <w:rFonts w:hAnsi="微软雅黑" w:cs="宋体" w:hint="eastAsia"/>
                <w:color w:val="333333"/>
                <w:kern w:val="0"/>
                <w:sz w:val="32"/>
                <w:szCs w:val="32"/>
              </w:rPr>
              <w:t>省委教育工委将高校思想政治质量提升工程纳入高校“双一流”建设专项重点支持内容，经费单列，切实保证高校思想政治工作质量提升工程各项目的顺利实施。各高校要从预算中足额安排资金，支持高校思想政治工作质量提升工程。项目经费使用范围和标准要符合国家有关规定，确保专账核算、专款专用。</w:t>
            </w:r>
          </w:p>
          <w:p w:rsidR="00FD65A4" w:rsidRPr="00FD65A4" w:rsidRDefault="00FD65A4" w:rsidP="00FD65A4">
            <w:pPr>
              <w:widowControl/>
              <w:shd w:val="clear" w:color="auto" w:fill="FFFFFF"/>
              <w:spacing w:line="570" w:lineRule="atLeast"/>
              <w:ind w:firstLine="645"/>
              <w:jc w:val="left"/>
              <w:rPr>
                <w:rFonts w:ascii="微软雅黑" w:eastAsia="微软雅黑" w:hAnsi="微软雅黑" w:cs="宋体"/>
                <w:color w:val="333333"/>
                <w:kern w:val="0"/>
                <w:sz w:val="32"/>
                <w:szCs w:val="32"/>
              </w:rPr>
            </w:pPr>
            <w:r w:rsidRPr="00FD65A4">
              <w:rPr>
                <w:rFonts w:hAnsi="宋体" w:cs="宋体" w:hint="eastAsia"/>
                <w:b/>
                <w:bCs/>
                <w:color w:val="333333"/>
                <w:kern w:val="0"/>
                <w:sz w:val="32"/>
              </w:rPr>
              <w:t>4．强化监督检查。</w:t>
            </w:r>
            <w:r w:rsidRPr="00FD65A4">
              <w:rPr>
                <w:rFonts w:hAnsi="微软雅黑" w:cs="宋体" w:hint="eastAsia"/>
                <w:color w:val="333333"/>
                <w:kern w:val="0"/>
                <w:sz w:val="32"/>
                <w:szCs w:val="32"/>
              </w:rPr>
              <w:t>强化高校思想政治工作督导考核，把加强和改进高校思想政治工作纳入高校巡视、“双一流”</w:t>
            </w:r>
            <w:r w:rsidRPr="00FD65A4">
              <w:rPr>
                <w:rFonts w:hAnsi="微软雅黑" w:cs="宋体" w:hint="eastAsia"/>
                <w:color w:val="333333"/>
                <w:kern w:val="0"/>
                <w:sz w:val="32"/>
                <w:szCs w:val="32"/>
              </w:rPr>
              <w:lastRenderedPageBreak/>
              <w:t>建设、教学科研评估范围，作为高校领导班子述职评议、各级党组织和党员干部工作考核的重要内容。各高校要结合实际，研究制定具体实施办法和相关配套政策，明确路线图、时间表、责任人，确保按照责任分工和时间节点落实相关重点工作。省委教育工委将加大对立项高校和项目的过程管理，开展绩效考评和结项评估验收。</w:t>
            </w:r>
          </w:p>
        </w:tc>
      </w:tr>
    </w:tbl>
    <w:p w:rsidR="00383250" w:rsidRPr="00FD65A4" w:rsidRDefault="00383250"/>
    <w:sectPr w:rsidR="00383250" w:rsidRPr="00FD65A4" w:rsidSect="00383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hakuyoxingshu7000"/>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65A4"/>
    <w:rsid w:val="00383250"/>
    <w:rsid w:val="003A1EF6"/>
    <w:rsid w:val="004B5055"/>
    <w:rsid w:val="005A2B11"/>
    <w:rsid w:val="009E5EF9"/>
    <w:rsid w:val="009E6641"/>
    <w:rsid w:val="00A01961"/>
    <w:rsid w:val="00A03711"/>
    <w:rsid w:val="00A50DF4"/>
    <w:rsid w:val="00A768BA"/>
    <w:rsid w:val="00E7415C"/>
    <w:rsid w:val="00FD6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strike/>
        <w:color w:val="000000"/>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F9"/>
    <w:pPr>
      <w:widowControl w:val="0"/>
      <w:jc w:val="both"/>
    </w:pPr>
    <w:rPr>
      <w:strike w:val="0"/>
    </w:rPr>
  </w:style>
  <w:style w:type="paragraph" w:styleId="2">
    <w:name w:val="heading 2"/>
    <w:basedOn w:val="a"/>
    <w:link w:val="2Char"/>
    <w:uiPriority w:val="9"/>
    <w:qFormat/>
    <w:rsid w:val="00FD65A4"/>
    <w:pPr>
      <w:widowControl/>
      <w:spacing w:before="100" w:beforeAutospacing="1" w:after="100" w:afterAutospacing="1"/>
      <w:jc w:val="left"/>
      <w:outlineLvl w:val="1"/>
    </w:pPr>
    <w:rPr>
      <w:rFonts w:ascii="宋体" w:eastAsia="宋体" w:hAnsi="宋体" w:cs="宋体"/>
      <w:b/>
      <w:bCs/>
      <w:color w:val="auto"/>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D65A4"/>
    <w:rPr>
      <w:rFonts w:ascii="宋体" w:eastAsia="宋体" w:hAnsi="宋体" w:cs="宋体"/>
      <w:b/>
      <w:bCs/>
      <w:strike w:val="0"/>
      <w:color w:val="auto"/>
      <w:kern w:val="0"/>
      <w:sz w:val="36"/>
      <w:szCs w:val="36"/>
    </w:rPr>
  </w:style>
  <w:style w:type="paragraph" w:customStyle="1" w:styleId="mainconftitp">
    <w:name w:val="main_conftitp"/>
    <w:basedOn w:val="a"/>
    <w:rsid w:val="00FD65A4"/>
    <w:pPr>
      <w:widowControl/>
      <w:spacing w:before="100" w:beforeAutospacing="1" w:after="100" w:afterAutospacing="1"/>
      <w:jc w:val="left"/>
    </w:pPr>
    <w:rPr>
      <w:rFonts w:ascii="宋体" w:eastAsia="宋体" w:hAnsi="宋体" w:cs="宋体"/>
      <w:color w:val="auto"/>
      <w:kern w:val="0"/>
      <w:sz w:val="24"/>
      <w:szCs w:val="24"/>
    </w:rPr>
  </w:style>
  <w:style w:type="paragraph" w:styleId="a3">
    <w:name w:val="Normal (Web)"/>
    <w:basedOn w:val="a"/>
    <w:uiPriority w:val="99"/>
    <w:unhideWhenUsed/>
    <w:rsid w:val="00FD65A4"/>
    <w:pPr>
      <w:widowControl/>
      <w:spacing w:before="100" w:beforeAutospacing="1" w:after="100" w:afterAutospacing="1"/>
      <w:jc w:val="left"/>
    </w:pPr>
    <w:rPr>
      <w:rFonts w:ascii="宋体" w:eastAsia="宋体" w:hAnsi="宋体" w:cs="宋体"/>
      <w:color w:val="auto"/>
      <w:kern w:val="0"/>
      <w:sz w:val="24"/>
      <w:szCs w:val="24"/>
    </w:rPr>
  </w:style>
  <w:style w:type="paragraph" w:customStyle="1" w:styleId="htwjx">
    <w:name w:val="htwj_x"/>
    <w:basedOn w:val="a"/>
    <w:rsid w:val="00FD65A4"/>
    <w:pPr>
      <w:widowControl/>
      <w:spacing w:before="100" w:beforeAutospacing="1" w:after="100" w:afterAutospacing="1"/>
      <w:jc w:val="left"/>
    </w:pPr>
    <w:rPr>
      <w:rFonts w:ascii="宋体" w:eastAsia="宋体" w:hAnsi="宋体" w:cs="宋体"/>
      <w:color w:val="auto"/>
      <w:kern w:val="0"/>
      <w:sz w:val="24"/>
      <w:szCs w:val="24"/>
    </w:rPr>
  </w:style>
  <w:style w:type="character" w:styleId="a4">
    <w:name w:val="Strong"/>
    <w:basedOn w:val="a0"/>
    <w:uiPriority w:val="22"/>
    <w:qFormat/>
    <w:rsid w:val="00FD65A4"/>
    <w:rPr>
      <w:b/>
      <w:bCs/>
    </w:rPr>
  </w:style>
  <w:style w:type="paragraph" w:styleId="a5">
    <w:name w:val="Balloon Text"/>
    <w:basedOn w:val="a"/>
    <w:link w:val="Char"/>
    <w:uiPriority w:val="99"/>
    <w:semiHidden/>
    <w:unhideWhenUsed/>
    <w:rsid w:val="00FD65A4"/>
    <w:rPr>
      <w:sz w:val="18"/>
      <w:szCs w:val="18"/>
    </w:rPr>
  </w:style>
  <w:style w:type="character" w:customStyle="1" w:styleId="Char">
    <w:name w:val="批注框文本 Char"/>
    <w:basedOn w:val="a0"/>
    <w:link w:val="a5"/>
    <w:uiPriority w:val="99"/>
    <w:semiHidden/>
    <w:rsid w:val="00FD65A4"/>
    <w:rPr>
      <w:strike w:val="0"/>
      <w:sz w:val="18"/>
      <w:szCs w:val="18"/>
    </w:rPr>
  </w:style>
</w:styles>
</file>

<file path=word/webSettings.xml><?xml version="1.0" encoding="utf-8"?>
<w:webSettings xmlns:r="http://schemas.openxmlformats.org/officeDocument/2006/relationships" xmlns:w="http://schemas.openxmlformats.org/wordprocessingml/2006/main">
  <w:divs>
    <w:div w:id="1942179908">
      <w:bodyDiv w:val="1"/>
      <w:marLeft w:val="0"/>
      <w:marRight w:val="0"/>
      <w:marTop w:val="0"/>
      <w:marBottom w:val="0"/>
      <w:divBdr>
        <w:top w:val="none" w:sz="0" w:space="0" w:color="auto"/>
        <w:left w:val="none" w:sz="0" w:space="0" w:color="auto"/>
        <w:bottom w:val="none" w:sz="0" w:space="0" w:color="auto"/>
        <w:right w:val="none" w:sz="0" w:space="0" w:color="auto"/>
      </w:divBdr>
      <w:divsChild>
        <w:div w:id="1016926149">
          <w:marLeft w:val="0"/>
          <w:marRight w:val="0"/>
          <w:marTop w:val="0"/>
          <w:marBottom w:val="0"/>
          <w:divBdr>
            <w:top w:val="none" w:sz="0" w:space="0" w:color="auto"/>
            <w:left w:val="none" w:sz="0" w:space="0" w:color="auto"/>
            <w:bottom w:val="none" w:sz="0" w:space="0" w:color="auto"/>
            <w:right w:val="none" w:sz="0" w:space="0" w:color="auto"/>
          </w:divBdr>
        </w:div>
        <w:div w:id="2086948736">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张麦秋</dc:creator>
  <cp:lastModifiedBy>xbany</cp:lastModifiedBy>
  <cp:revision>2</cp:revision>
  <dcterms:created xsi:type="dcterms:W3CDTF">2019-05-06T02:52:00Z</dcterms:created>
  <dcterms:modified xsi:type="dcterms:W3CDTF">2019-05-06T02:52:00Z</dcterms:modified>
</cp:coreProperties>
</file>